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АДМИНИСТРАЦИЯ</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БЕРГУЛЬСКОГО СЕЛЬСОВЕТА</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СЕВЕРНОГО РАЙОНА</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НОВОСИБИРСКОЙ ОБЛАСТИ</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proofErr w:type="gramStart"/>
      <w:r w:rsidRPr="00A827C5">
        <w:rPr>
          <w:rFonts w:eastAsia="Times New Roman" w:cs="Arial"/>
          <w:sz w:val="24"/>
          <w:szCs w:val="24"/>
        </w:rPr>
        <w:t>П</w:t>
      </w:r>
      <w:proofErr w:type="gramEnd"/>
      <w:r w:rsidRPr="00A827C5">
        <w:rPr>
          <w:rFonts w:eastAsia="Times New Roman" w:cs="Arial"/>
          <w:sz w:val="24"/>
          <w:szCs w:val="24"/>
        </w:rPr>
        <w:t xml:space="preserve"> О С Т А Н О В Л Е Н И Е</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xml:space="preserve">15.05.2012  </w:t>
      </w:r>
      <w:r>
        <w:rPr>
          <w:rFonts w:eastAsia="Times New Roman" w:cs="Arial"/>
          <w:sz w:val="24"/>
          <w:szCs w:val="24"/>
        </w:rPr>
        <w:t xml:space="preserve">                          </w:t>
      </w:r>
      <w:proofErr w:type="spellStart"/>
      <w:r w:rsidRPr="00A827C5">
        <w:rPr>
          <w:rFonts w:eastAsia="Times New Roman" w:cs="Arial"/>
          <w:sz w:val="24"/>
          <w:szCs w:val="24"/>
        </w:rPr>
        <w:t>с</w:t>
      </w:r>
      <w:proofErr w:type="gramStart"/>
      <w:r w:rsidRPr="00A827C5">
        <w:rPr>
          <w:rFonts w:eastAsia="Times New Roman" w:cs="Arial"/>
          <w:sz w:val="24"/>
          <w:szCs w:val="24"/>
        </w:rPr>
        <w:t>.Б</w:t>
      </w:r>
      <w:proofErr w:type="gramEnd"/>
      <w:r w:rsidRPr="00A827C5">
        <w:rPr>
          <w:rFonts w:eastAsia="Times New Roman" w:cs="Arial"/>
          <w:sz w:val="24"/>
          <w:szCs w:val="24"/>
        </w:rPr>
        <w:t>ергуль</w:t>
      </w:r>
      <w:proofErr w:type="spellEnd"/>
      <w:r w:rsidRPr="00A827C5">
        <w:rPr>
          <w:rFonts w:eastAsia="Times New Roman" w:cs="Arial"/>
          <w:sz w:val="24"/>
          <w:szCs w:val="24"/>
        </w:rPr>
        <w:t> </w:t>
      </w:r>
      <w:r>
        <w:rPr>
          <w:rFonts w:eastAsia="Times New Roman" w:cs="Arial"/>
          <w:sz w:val="24"/>
          <w:szCs w:val="24"/>
        </w:rPr>
        <w:t xml:space="preserve">                                  </w:t>
      </w:r>
      <w:r w:rsidRPr="00A827C5">
        <w:rPr>
          <w:rFonts w:eastAsia="Times New Roman" w:cs="Arial"/>
          <w:sz w:val="24"/>
          <w:szCs w:val="24"/>
        </w:rPr>
        <w:t>  № 46</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b/>
          <w:bCs/>
          <w:sz w:val="32"/>
          <w:szCs w:val="32"/>
        </w:rPr>
        <w:t xml:space="preserve">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w:t>
      </w:r>
      <w:proofErr w:type="spellStart"/>
      <w:r w:rsidRPr="00A827C5">
        <w:rPr>
          <w:rFonts w:eastAsia="Times New Roman" w:cs="Arial"/>
          <w:b/>
          <w:bCs/>
          <w:sz w:val="32"/>
          <w:szCs w:val="32"/>
        </w:rPr>
        <w:t>меневренного</w:t>
      </w:r>
      <w:proofErr w:type="spellEnd"/>
      <w:r w:rsidRPr="00A827C5">
        <w:rPr>
          <w:rFonts w:eastAsia="Times New Roman" w:cs="Arial"/>
          <w:b/>
          <w:bCs/>
          <w:sz w:val="32"/>
          <w:szCs w:val="32"/>
        </w:rPr>
        <w:t xml:space="preserve"> фонда</w:t>
      </w:r>
      <w:proofErr w:type="gramStart"/>
      <w:r w:rsidRPr="00A827C5">
        <w:rPr>
          <w:rFonts w:eastAsia="Times New Roman" w:cs="Arial"/>
          <w:b/>
          <w:bCs/>
          <w:sz w:val="32"/>
          <w:szCs w:val="32"/>
        </w:rPr>
        <w:t xml:space="preserve"> .</w:t>
      </w:r>
      <w:proofErr w:type="gramEnd"/>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(в редакции </w:t>
      </w:r>
      <w:hyperlink r:id="rId5" w:tgtFrame="_blank" w:history="1">
        <w:r w:rsidRPr="00A827C5">
          <w:rPr>
            <w:rFonts w:eastAsia="Times New Roman" w:cs="Arial"/>
            <w:color w:val="0000FF"/>
            <w:sz w:val="24"/>
            <w:szCs w:val="24"/>
          </w:rPr>
          <w:t>от 01.10.2012 № 91</w:t>
        </w:r>
      </w:hyperlink>
      <w:r w:rsidRPr="00A827C5">
        <w:rPr>
          <w:rFonts w:eastAsia="Times New Roman" w:cs="Arial"/>
          <w:sz w:val="24"/>
          <w:szCs w:val="24"/>
        </w:rPr>
        <w:t>, от </w:t>
      </w:r>
      <w:hyperlink r:id="rId6" w:tgtFrame="_blank" w:history="1">
        <w:r w:rsidRPr="00A827C5">
          <w:rPr>
            <w:rFonts w:eastAsia="Times New Roman" w:cs="Arial"/>
            <w:color w:val="0000FF"/>
            <w:sz w:val="24"/>
            <w:szCs w:val="24"/>
          </w:rPr>
          <w:t>30.04.2014 № 41</w:t>
        </w:r>
      </w:hyperlink>
      <w:r w:rsidRPr="00A827C5">
        <w:rPr>
          <w:rFonts w:eastAsia="Times New Roman" w:cs="Arial"/>
          <w:sz w:val="24"/>
          <w:szCs w:val="24"/>
        </w:rPr>
        <w:t>, </w:t>
      </w:r>
      <w:hyperlink r:id="rId7" w:tgtFrame="_blank" w:history="1">
        <w:r w:rsidRPr="00A827C5">
          <w:rPr>
            <w:rFonts w:eastAsia="Times New Roman" w:cs="Arial"/>
            <w:color w:val="0000FF"/>
            <w:sz w:val="24"/>
            <w:szCs w:val="24"/>
          </w:rPr>
          <w:t>от 13.12.2018 №90</w:t>
        </w:r>
      </w:hyperlink>
      <w:r w:rsidRPr="00A827C5">
        <w:rPr>
          <w:rFonts w:eastAsia="Times New Roman" w:cs="Arial"/>
          <w:sz w:val="24"/>
          <w:szCs w:val="24"/>
        </w:rPr>
        <w:t>, </w:t>
      </w:r>
      <w:hyperlink r:id="rId8" w:tgtFrame="_blank" w:history="1">
        <w:r w:rsidRPr="00A827C5">
          <w:rPr>
            <w:rFonts w:eastAsia="Times New Roman" w:cs="Arial"/>
            <w:color w:val="0000FF"/>
            <w:sz w:val="24"/>
            <w:szCs w:val="24"/>
          </w:rPr>
          <w:t>от 05.06.2019 № 43</w:t>
        </w:r>
      </w:hyperlink>
      <w:r w:rsidRPr="00A827C5">
        <w:rPr>
          <w:rFonts w:eastAsia="Times New Roman" w:cs="Arial"/>
          <w:sz w:val="24"/>
          <w:szCs w:val="24"/>
        </w:rPr>
        <w:t>, от </w:t>
      </w:r>
      <w:hyperlink r:id="rId9" w:tgtFrame="_blank" w:history="1">
        <w:r w:rsidRPr="00A827C5">
          <w:rPr>
            <w:rFonts w:eastAsia="Times New Roman" w:cs="Arial"/>
            <w:color w:val="0000FF"/>
            <w:sz w:val="24"/>
            <w:szCs w:val="24"/>
          </w:rPr>
          <w:t>21.06.2021 № 70</w:t>
        </w:r>
      </w:hyperlink>
      <w:r w:rsidRPr="00A827C5">
        <w:rPr>
          <w:rFonts w:eastAsia="Times New Roman" w:cs="Arial"/>
          <w:sz w:val="24"/>
          <w:szCs w:val="24"/>
        </w:rPr>
        <w:t xml:space="preserve">, </w:t>
      </w:r>
      <w:proofErr w:type="gramStart"/>
      <w:r w:rsidRPr="00A827C5">
        <w:rPr>
          <w:rFonts w:eastAsia="Times New Roman" w:cs="Arial"/>
          <w:sz w:val="24"/>
          <w:szCs w:val="24"/>
        </w:rPr>
        <w:t>от</w:t>
      </w:r>
      <w:proofErr w:type="gramEnd"/>
      <w:r w:rsidRPr="00A827C5">
        <w:rPr>
          <w:rFonts w:eastAsia="Times New Roman" w:cs="Arial"/>
          <w:sz w:val="24"/>
          <w:szCs w:val="24"/>
        </w:rPr>
        <w:t> </w:t>
      </w:r>
      <w:hyperlink r:id="rId10" w:tgtFrame="_blank" w:history="1">
        <w:r w:rsidRPr="00A827C5">
          <w:rPr>
            <w:rFonts w:eastAsia="Times New Roman" w:cs="Arial"/>
            <w:color w:val="0000FF"/>
            <w:sz w:val="24"/>
            <w:szCs w:val="24"/>
          </w:rPr>
          <w:t>23.12.2021 № 134</w:t>
        </w:r>
      </w:hyperlink>
      <w:r w:rsidRPr="00A827C5">
        <w:rPr>
          <w:rFonts w:eastAsia="Times New Roman" w:cs="Arial"/>
          <w:sz w:val="24"/>
          <w:szCs w:val="24"/>
        </w:rPr>
        <w:t>, от </w:t>
      </w:r>
      <w:hyperlink r:id="rId11" w:tgtFrame="_blank" w:history="1">
        <w:r w:rsidRPr="00A827C5">
          <w:rPr>
            <w:rFonts w:eastAsia="Times New Roman" w:cs="Arial"/>
            <w:color w:val="0000FF"/>
            <w:sz w:val="24"/>
            <w:szCs w:val="24"/>
          </w:rPr>
          <w:t>14.06.2022 № 51</w:t>
        </w:r>
      </w:hyperlink>
      <w:r w:rsidR="007D617F">
        <w:rPr>
          <w:rFonts w:eastAsia="Times New Roman" w:cs="Arial"/>
          <w:color w:val="0000FF"/>
          <w:sz w:val="24"/>
          <w:szCs w:val="24"/>
        </w:rPr>
        <w:t>, от 10.02.2023 № 18</w:t>
      </w:r>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proofErr w:type="gramStart"/>
      <w:r w:rsidRPr="00A827C5">
        <w:rPr>
          <w:rFonts w:eastAsia="Times New Roman" w:cs="Arial"/>
          <w:sz w:val="24"/>
          <w:szCs w:val="24"/>
        </w:rPr>
        <w:t xml:space="preserve">В целях оптимизации (повышения качества) предоставления и доступности получения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w:t>
      </w:r>
      <w:proofErr w:type="spellStart"/>
      <w:r w:rsidRPr="00A827C5">
        <w:rPr>
          <w:rFonts w:eastAsia="Times New Roman" w:cs="Arial"/>
          <w:sz w:val="24"/>
          <w:szCs w:val="24"/>
        </w:rPr>
        <w:t>меневренного</w:t>
      </w:r>
      <w:proofErr w:type="spellEnd"/>
      <w:r w:rsidRPr="00A827C5">
        <w:rPr>
          <w:rFonts w:eastAsia="Times New Roman" w:cs="Arial"/>
          <w:sz w:val="24"/>
          <w:szCs w:val="24"/>
        </w:rPr>
        <w:t xml:space="preserve"> фонда, в соответствии с  Федеральным законом </w:t>
      </w:r>
      <w:hyperlink r:id="rId12" w:tgtFrame="_blank" w:history="1">
        <w:r w:rsidRPr="00A827C5">
          <w:rPr>
            <w:rFonts w:eastAsia="Times New Roman" w:cs="Arial"/>
            <w:color w:val="0000FF"/>
            <w:sz w:val="24"/>
            <w:szCs w:val="24"/>
          </w:rPr>
          <w:t>от 27.07.2010 № 210-ФЗ</w:t>
        </w:r>
      </w:hyperlink>
      <w:r w:rsidRPr="00A827C5">
        <w:rPr>
          <w:rFonts w:eastAsia="Times New Roman" w:cs="Arial"/>
          <w:sz w:val="24"/>
          <w:szCs w:val="24"/>
        </w:rPr>
        <w:t> «Об организации предоставления  государственных и муниципальных услуг», постановлением администрации Бергульского сельсовета Северного района Новосибирской  области от 01.09.2011№ 35 «Об утверждении Порядка разработки и  утверждения</w:t>
      </w:r>
      <w:proofErr w:type="gramEnd"/>
      <w:r w:rsidRPr="00A827C5">
        <w:rPr>
          <w:rFonts w:eastAsia="Times New Roman" w:cs="Arial"/>
          <w:sz w:val="24"/>
          <w:szCs w:val="24"/>
        </w:rPr>
        <w:t>  административных регламентов предоставления муниципальных услуг» администрация Бергульского сельсовета Северного района Новосибирской области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ПОСТАНОВЛЯЕТ:</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1.Утвердить прилагаемый административный регламент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2.Специалисту администрации Бергульского сельсовета Северного района Новосибирской области </w:t>
      </w:r>
      <w:proofErr w:type="gramStart"/>
      <w:r w:rsidRPr="00A827C5">
        <w:rPr>
          <w:rFonts w:eastAsia="Times New Roman" w:cs="Arial"/>
          <w:sz w:val="24"/>
          <w:szCs w:val="24"/>
        </w:rPr>
        <w:t xml:space="preserve">( </w:t>
      </w:r>
      <w:proofErr w:type="spellStart"/>
      <w:proofErr w:type="gramEnd"/>
      <w:r w:rsidRPr="00A827C5">
        <w:rPr>
          <w:rFonts w:eastAsia="Times New Roman" w:cs="Arial"/>
          <w:sz w:val="24"/>
          <w:szCs w:val="24"/>
        </w:rPr>
        <w:t>Подрядчиковой</w:t>
      </w:r>
      <w:proofErr w:type="spellEnd"/>
      <w:r w:rsidRPr="00A827C5">
        <w:rPr>
          <w:rFonts w:eastAsia="Times New Roman" w:cs="Arial"/>
          <w:sz w:val="24"/>
          <w:szCs w:val="24"/>
        </w:rPr>
        <w:t xml:space="preserve"> Т.С.) разместить настоящее постановление на официальном сайте администрации Северного района Новосибирской области и обеспечить его  опубликование в периодическом печатном издании « Вестник Бергульского сельсовета»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w:t>
      </w:r>
      <w:proofErr w:type="gramStart"/>
      <w:r w:rsidRPr="00A827C5">
        <w:rPr>
          <w:rFonts w:eastAsia="Times New Roman" w:cs="Arial"/>
          <w:sz w:val="24"/>
          <w:szCs w:val="24"/>
        </w:rPr>
        <w:t>Контроль за</w:t>
      </w:r>
      <w:proofErr w:type="gramEnd"/>
      <w:r w:rsidRPr="00A827C5">
        <w:rPr>
          <w:rFonts w:eastAsia="Times New Roman" w:cs="Arial"/>
          <w:sz w:val="24"/>
          <w:szCs w:val="24"/>
        </w:rPr>
        <w:t xml:space="preserve"> исполнением данного  постановления оставляю за собой.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Глава Бергульского сельсовета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Северного района Новосибирской области</w:t>
      </w:r>
      <w:r>
        <w:rPr>
          <w:rFonts w:eastAsia="Times New Roman" w:cs="Arial"/>
          <w:sz w:val="24"/>
          <w:szCs w:val="24"/>
        </w:rPr>
        <w:t xml:space="preserve">                      </w:t>
      </w:r>
      <w:proofErr w:type="spellStart"/>
      <w:r w:rsidRPr="00A827C5">
        <w:rPr>
          <w:rFonts w:eastAsia="Times New Roman" w:cs="Arial"/>
          <w:sz w:val="24"/>
          <w:szCs w:val="24"/>
        </w:rPr>
        <w:t>В.Т.Савастеев</w:t>
      </w:r>
      <w:proofErr w:type="spellEnd"/>
    </w:p>
    <w:p w:rsidR="00A827C5" w:rsidRPr="00A827C5" w:rsidRDefault="00A827C5" w:rsidP="00A827C5">
      <w:pPr>
        <w:widowControl/>
        <w:ind w:left="142" w:firstLine="567"/>
        <w:jc w:val="both"/>
        <w:rPr>
          <w:rFonts w:eastAsia="Times New Roman" w:cs="Arial"/>
          <w:sz w:val="24"/>
          <w:szCs w:val="24"/>
        </w:rPr>
      </w:pPr>
      <w:r>
        <w:rPr>
          <w:rFonts w:eastAsia="Times New Roman" w:cs="Arial"/>
          <w:sz w:val="24"/>
          <w:szCs w:val="24"/>
        </w:rPr>
        <w:t xml:space="preserve">               </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lastRenderedPageBreak/>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УТВЕРЖДЕН</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Постановлением администрации</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Бергульского сельсовета</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Северного района</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Новосибирской области</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от 15.05.2012 № 46</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b/>
          <w:bCs/>
          <w:sz w:val="32"/>
          <w:szCs w:val="32"/>
        </w:rPr>
        <w:t>АДМИНИСТРАТИВНЫЙ РЕГЛАМЕНТ</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b/>
          <w:bCs/>
          <w:sz w:val="32"/>
          <w:szCs w:val="32"/>
        </w:rPr>
        <w:t>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b/>
          <w:bCs/>
          <w:sz w:val="30"/>
          <w:szCs w:val="30"/>
        </w:rPr>
        <w:t>1.              Общие положения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1.1.                </w:t>
      </w:r>
      <w:proofErr w:type="gramStart"/>
      <w:r w:rsidRPr="00A827C5">
        <w:rPr>
          <w:rFonts w:eastAsia="Times New Roman" w:cs="Arial"/>
          <w:sz w:val="24"/>
          <w:szCs w:val="24"/>
        </w:rPr>
        <w:t>Административный регламент предоставления муниципальной услуги по предоставлению жилых помещений маневренного фонда муниципального специализированного жилищного фонда по  договору найма жилого помещения маневренного фонда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Бергульского сельсовета (далее – Администрация),  специалистами, предоставляющими муниципальную услугу, и физическими лицами – получателями муниципальной услуги, а также организациями, участвующими</w:t>
      </w:r>
      <w:proofErr w:type="gramEnd"/>
      <w:r w:rsidRPr="00A827C5">
        <w:rPr>
          <w:rFonts w:eastAsia="Times New Roman" w:cs="Arial"/>
          <w:sz w:val="24"/>
          <w:szCs w:val="24"/>
        </w:rPr>
        <w:t xml:space="preserve"> в процессе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Предоставление муниципальной услуги осуществляет администрация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w:t>
      </w:r>
      <w:proofErr w:type="gramStart"/>
      <w:r w:rsidRPr="00A827C5">
        <w:rPr>
          <w:rFonts w:eastAsia="Times New Roman" w:cs="Arial"/>
          <w:sz w:val="24"/>
          <w:szCs w:val="24"/>
        </w:rPr>
        <w:t>–М</w:t>
      </w:r>
      <w:proofErr w:type="gramEnd"/>
      <w:r w:rsidRPr="00A827C5">
        <w:rPr>
          <w:rFonts w:eastAsia="Times New Roman" w:cs="Arial"/>
          <w:sz w:val="24"/>
          <w:szCs w:val="24"/>
        </w:rPr>
        <w:t>ФЦ) (в редакции от </w:t>
      </w:r>
      <w:hyperlink r:id="rId13" w:tgtFrame="_blank" w:history="1">
        <w:r w:rsidRPr="00A827C5">
          <w:rPr>
            <w:rFonts w:eastAsia="Times New Roman" w:cs="Arial"/>
            <w:color w:val="0000FF"/>
            <w:sz w:val="24"/>
            <w:szCs w:val="24"/>
          </w:rPr>
          <w:t>30.04.2014 № 41</w:t>
        </w:r>
      </w:hyperlink>
      <w:r w:rsidRPr="00A827C5">
        <w:rPr>
          <w:rFonts w:eastAsia="Times New Roman" w:cs="Arial"/>
          <w:sz w:val="24"/>
          <w:szCs w:val="24"/>
        </w:rPr>
        <w:t>).</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1.2.              (в редакции от </w:t>
      </w:r>
      <w:hyperlink r:id="rId14" w:tgtFrame="_blank" w:history="1">
        <w:r w:rsidRPr="00A827C5">
          <w:rPr>
            <w:rFonts w:eastAsia="Times New Roman" w:cs="Arial"/>
            <w:color w:val="0000FF"/>
            <w:sz w:val="24"/>
            <w:szCs w:val="24"/>
          </w:rPr>
          <w:t>23.12.2021 № 134</w:t>
        </w:r>
      </w:hyperlink>
      <w:r w:rsidRPr="00A827C5">
        <w:rPr>
          <w:rFonts w:eastAsia="Times New Roman" w:cs="Arial"/>
          <w:sz w:val="24"/>
          <w:szCs w:val="24"/>
        </w:rPr>
        <w:t>) Муниципальная услуга предоставляется гражданам, не обеспеченным жилыми помещениями (далее - заявитель):</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в связи с капитальным ремонтом или реконструкцией дома, в котором находятся жилые помещения, занимаемые ими по договорам социального найма;</w:t>
      </w:r>
    </w:p>
    <w:p w:rsidR="00A827C5" w:rsidRPr="00A827C5" w:rsidRDefault="00A827C5" w:rsidP="00A827C5">
      <w:pPr>
        <w:widowControl/>
        <w:ind w:firstLine="709"/>
        <w:jc w:val="both"/>
        <w:rPr>
          <w:rFonts w:eastAsia="Times New Roman" w:cs="Arial"/>
          <w:sz w:val="24"/>
          <w:szCs w:val="24"/>
        </w:rPr>
      </w:pPr>
      <w:proofErr w:type="gramStart"/>
      <w:r w:rsidRPr="00A827C5">
        <w:rPr>
          <w:rFonts w:eastAsia="Times New Roman" w:cs="Arial"/>
          <w:sz w:val="24"/>
          <w:szCs w:val="24"/>
        </w:rPr>
        <w:t>утратившим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у которых единственные жилые помещения стали непригодными для проживания в результате чрезвычайных обстоятельств;</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lastRenderedPageBreak/>
        <w:t xml:space="preserve">у </w:t>
      </w:r>
      <w:proofErr w:type="gramStart"/>
      <w:r w:rsidRPr="00A827C5">
        <w:rPr>
          <w:rFonts w:eastAsia="Times New Roman" w:cs="Arial"/>
          <w:sz w:val="24"/>
          <w:szCs w:val="24"/>
        </w:rPr>
        <w:t>которых</w:t>
      </w:r>
      <w:proofErr w:type="gramEnd"/>
      <w:r w:rsidRPr="00A827C5">
        <w:rPr>
          <w:rFonts w:eastAsia="Times New Roman" w:cs="Arial"/>
          <w:sz w:val="24"/>
          <w:szCs w:val="24"/>
        </w:rPr>
        <w:t xml:space="preserve">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иным гражданам в случаях, предусмотренных законодательством.</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1.3.              (в редакции от </w:t>
      </w:r>
      <w:hyperlink r:id="rId15" w:tgtFrame="_blank" w:history="1">
        <w:r w:rsidRPr="00A827C5">
          <w:rPr>
            <w:rFonts w:eastAsia="Times New Roman" w:cs="Arial"/>
            <w:color w:val="0000FF"/>
            <w:sz w:val="24"/>
            <w:szCs w:val="24"/>
          </w:rPr>
          <w:t>30.04.2014 № 41</w:t>
        </w:r>
      </w:hyperlink>
      <w:r w:rsidRPr="00A827C5">
        <w:rPr>
          <w:rFonts w:eastAsia="Times New Roman" w:cs="Arial"/>
          <w:sz w:val="24"/>
          <w:szCs w:val="24"/>
        </w:rPr>
        <w:t>)</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Порядок информирования о правилах предоставления муниципальной услуги осуществляется:</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1) по адресу: Новосибирская область, Северный район, с. Бергуль, ул. Центральная, 38.</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Часы приёма заявителей в Администрации  Бергульского сельсовета:</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понедельник - пятница –  с 9.00 до 17.00</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перерыв с 13.00 до 14.00</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выходные дни – суббота, воскресенье.</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Адрес официального интернет-сайта Администрации Северного  района Новосибирской области: http:// severnoe-nso.ru</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Адрес электронной почты Администрации  Бергульского сельсовета: bergadmm@mail.ru</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Телефон для справок: (383) 60  35-330.</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2) По адресу: 632380, Новосибирская область, г. Куйбышев, ул</w:t>
      </w:r>
      <w:proofErr w:type="gramStart"/>
      <w:r w:rsidRPr="00A827C5">
        <w:rPr>
          <w:rFonts w:eastAsia="Times New Roman" w:cs="Arial"/>
          <w:sz w:val="24"/>
          <w:szCs w:val="24"/>
        </w:rPr>
        <w:t>.К</w:t>
      </w:r>
      <w:proofErr w:type="gramEnd"/>
      <w:r w:rsidRPr="00A827C5">
        <w:rPr>
          <w:rFonts w:eastAsia="Times New Roman" w:cs="Arial"/>
          <w:sz w:val="24"/>
          <w:szCs w:val="24"/>
        </w:rPr>
        <w:t>раскома,37</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Телефон для справок (383) 62 50-707</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Факс (383) 62 50-707</w:t>
      </w:r>
    </w:p>
    <w:p w:rsidR="00A827C5" w:rsidRPr="00A827C5" w:rsidRDefault="00A827C5" w:rsidP="00A827C5">
      <w:pPr>
        <w:widowControl/>
        <w:ind w:firstLine="567"/>
        <w:jc w:val="both"/>
        <w:rPr>
          <w:rFonts w:eastAsia="Times New Roman" w:cs="Arial"/>
          <w:sz w:val="24"/>
          <w:szCs w:val="24"/>
        </w:rPr>
      </w:pPr>
      <w:proofErr w:type="spellStart"/>
      <w:r w:rsidRPr="00A827C5">
        <w:rPr>
          <w:rFonts w:eastAsia="Times New Roman" w:cs="Arial"/>
          <w:sz w:val="24"/>
          <w:szCs w:val="24"/>
        </w:rPr>
        <w:t>Call</w:t>
      </w:r>
      <w:proofErr w:type="spellEnd"/>
      <w:r w:rsidRPr="00A827C5">
        <w:rPr>
          <w:rFonts w:eastAsia="Times New Roman" w:cs="Arial"/>
          <w:sz w:val="24"/>
          <w:szCs w:val="24"/>
        </w:rPr>
        <w:t xml:space="preserve"> – центр 052</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Часы приема заявителей:</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понедельник - пятница      9.00  – 18.00;</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перерыв на обед: 13.00 – 14.00 часов</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выходные дни – суббота, воскресенье</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1.3.1.              Местонахождение Администрации муниципального образования, предоставляющего муниципальную услугу:</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Новосибирская область, Северный район, </w:t>
      </w:r>
      <w:proofErr w:type="spellStart"/>
      <w:r w:rsidRPr="00A827C5">
        <w:rPr>
          <w:rFonts w:eastAsia="Times New Roman" w:cs="Arial"/>
          <w:sz w:val="24"/>
          <w:szCs w:val="24"/>
        </w:rPr>
        <w:t>с</w:t>
      </w:r>
      <w:proofErr w:type="gramStart"/>
      <w:r w:rsidRPr="00A827C5">
        <w:rPr>
          <w:rFonts w:eastAsia="Times New Roman" w:cs="Arial"/>
          <w:sz w:val="24"/>
          <w:szCs w:val="24"/>
        </w:rPr>
        <w:t>.Б</w:t>
      </w:r>
      <w:proofErr w:type="gramEnd"/>
      <w:r w:rsidRPr="00A827C5">
        <w:rPr>
          <w:rFonts w:eastAsia="Times New Roman" w:cs="Arial"/>
          <w:sz w:val="24"/>
          <w:szCs w:val="24"/>
        </w:rPr>
        <w:t>ергуль</w:t>
      </w:r>
      <w:proofErr w:type="spellEnd"/>
      <w:r w:rsidRPr="00A827C5">
        <w:rPr>
          <w:rFonts w:eastAsia="Times New Roman" w:cs="Arial"/>
          <w:sz w:val="24"/>
          <w:szCs w:val="24"/>
        </w:rPr>
        <w:t>, ул.Центральная,38.</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Часы приёма заявителей в Администрации муниципального образования: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 понедельник </w:t>
      </w:r>
      <w:proofErr w:type="gramStart"/>
      <w:r w:rsidRPr="00A827C5">
        <w:rPr>
          <w:rFonts w:eastAsia="Times New Roman" w:cs="Arial"/>
          <w:sz w:val="24"/>
          <w:szCs w:val="24"/>
        </w:rPr>
        <w:t>–п</w:t>
      </w:r>
      <w:proofErr w:type="gramEnd"/>
      <w:r w:rsidRPr="00A827C5">
        <w:rPr>
          <w:rFonts w:eastAsia="Times New Roman" w:cs="Arial"/>
          <w:sz w:val="24"/>
          <w:szCs w:val="24"/>
        </w:rPr>
        <w:t>ятница: с 9-00 до 13-00  с 14-00 до 17-00;</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перерыв на обед: 13.00 – 14.00 часов;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выходные дни – суббота, воскресенье.</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Информация, размещаемая на официальном интернет-сайте администрации Северного района Новосибирской области и информационном стенде Администрации Бергульского сельсовета, обновляется по мере ее изменения.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Адрес электронной почты</w:t>
      </w:r>
      <w:proofErr w:type="gramStart"/>
      <w:r w:rsidRPr="00A827C5">
        <w:rPr>
          <w:rFonts w:eastAsia="Times New Roman" w:cs="Arial"/>
          <w:sz w:val="24"/>
          <w:szCs w:val="24"/>
        </w:rPr>
        <w:t xml:space="preserve"> :</w:t>
      </w:r>
      <w:proofErr w:type="gramEnd"/>
      <w:r w:rsidRPr="00A827C5">
        <w:rPr>
          <w:rFonts w:eastAsia="Times New Roman" w:cs="Arial"/>
          <w:sz w:val="24"/>
          <w:szCs w:val="24"/>
        </w:rPr>
        <w:t xml:space="preserve"> bergadmm@mail.ru</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Администрация Северного района Новосибирской области: http://severnoe-nso.ru;</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Управление федеральной налоговой службы по Новосибирской области: http://www.r54.nalog.ru/</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lastRenderedPageBreak/>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Администрация Северного района Новосибирской области:  sevadmn@yandex.ru;</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Управление федеральной налоговой службы по Новосибирской области: inform@r54.nalog.ru</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Администрация Северного района Новосибирской области: (383) 60-21-585;</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Управление федеральной налоговой службы по Новосибирской области: 201-22-89</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1.3.2.              Информация по вопросам предоставления муниципальной услуги предоставляется: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xml:space="preserve">              в Администрации Бергульского сельсовета </w:t>
      </w:r>
      <w:proofErr w:type="gramStart"/>
      <w:r w:rsidRPr="00A827C5">
        <w:rPr>
          <w:rFonts w:eastAsia="Times New Roman" w:cs="Arial"/>
          <w:sz w:val="24"/>
          <w:szCs w:val="24"/>
        </w:rPr>
        <w:t>участвующая</w:t>
      </w:r>
      <w:proofErr w:type="gramEnd"/>
      <w:r w:rsidRPr="00A827C5">
        <w:rPr>
          <w:rFonts w:eastAsia="Times New Roman" w:cs="Arial"/>
          <w:sz w:val="24"/>
          <w:szCs w:val="24"/>
        </w:rPr>
        <w:t xml:space="preserve"> в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посредством размещения на информационном стенде Администрации Бергульского сельсовета и официальном сайте Администрации Северного района Новосибирской области в сети Интернет, электронного информирования;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с использованием средств телефонной, почтовой связи.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в устной форме лично или по телефону:</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к специалистам Администрации Бергульского сельсовета, участвующим в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в письменной форме почтой;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посредством электронной почты;</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 при  подаче заявления на оказания муниципальной услуги через МФЦ при личном обращении в офис МФЦ, либо посредством </w:t>
      </w:r>
      <w:proofErr w:type="spellStart"/>
      <w:r w:rsidRPr="00A827C5">
        <w:rPr>
          <w:rFonts w:eastAsia="Times New Roman" w:cs="Arial"/>
          <w:sz w:val="24"/>
          <w:szCs w:val="24"/>
        </w:rPr>
        <w:t>call</w:t>
      </w:r>
      <w:proofErr w:type="spellEnd"/>
      <w:r w:rsidRPr="00A827C5">
        <w:rPr>
          <w:rFonts w:eastAsia="Times New Roman" w:cs="Arial"/>
          <w:sz w:val="24"/>
          <w:szCs w:val="24"/>
        </w:rPr>
        <w:t>-центра МФЦ Информирование проводится в двух формах: устное и письменное (в редакции от </w:t>
      </w:r>
      <w:hyperlink r:id="rId16" w:tgtFrame="_blank" w:history="1">
        <w:r w:rsidRPr="00A827C5">
          <w:rPr>
            <w:rFonts w:eastAsia="Times New Roman" w:cs="Arial"/>
            <w:color w:val="0000FF"/>
            <w:sz w:val="24"/>
            <w:szCs w:val="24"/>
          </w:rPr>
          <w:t>30.04.2014 № 41</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w:t>
      </w:r>
      <w:r w:rsidRPr="00A827C5">
        <w:rPr>
          <w:rFonts w:eastAsia="Times New Roman" w:cs="Arial"/>
          <w:sz w:val="24"/>
          <w:szCs w:val="24"/>
        </w:rPr>
        <w:lastRenderedPageBreak/>
        <w:t>администрации, в которую поступил звонок, и фамилии специалиста, принявшего телефонный звонок.</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Устное информирование обратившегося лица осуществляется специалистом не более 10 минут.</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Ответ на обращение готовится в течение 30 календарных дней со дня регистрации письменного обращения.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Ответ на обращение направляется в форме электронного документа по адресу электронной почты, указанному в обращении, поступившем в администрацию Бергульского сельсовета Северного района Новосибирской области в форме электронного документа, и в письменной форме по почтовому адресу, указанному в обращении, поступившем в письменной форме (в редакции </w:t>
      </w:r>
      <w:hyperlink r:id="rId17" w:tgtFrame="_blank" w:history="1">
        <w:r w:rsidRPr="00A827C5">
          <w:rPr>
            <w:rFonts w:eastAsia="Times New Roman" w:cs="Arial"/>
            <w:color w:val="0000FF"/>
            <w:sz w:val="24"/>
            <w:szCs w:val="24"/>
          </w:rPr>
          <w:t>от 13.12.2018 №90</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1.3.3.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A827C5" w:rsidRPr="00A827C5" w:rsidRDefault="00A827C5" w:rsidP="00A827C5">
      <w:pPr>
        <w:widowControl/>
        <w:ind w:left="142" w:firstLine="567"/>
        <w:jc w:val="both"/>
        <w:rPr>
          <w:rFonts w:eastAsia="Times New Roman" w:cs="Arial"/>
          <w:sz w:val="24"/>
          <w:szCs w:val="24"/>
        </w:rPr>
      </w:pPr>
      <w:proofErr w:type="gramStart"/>
      <w:r w:rsidRPr="00A827C5">
        <w:rPr>
          <w:rFonts w:eastAsia="Times New Roman" w:cs="Arial"/>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roofErr w:type="gramEnd"/>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b/>
          <w:bCs/>
          <w:sz w:val="30"/>
          <w:szCs w:val="30"/>
        </w:rPr>
        <w:t>2.              Стандарт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              Наименование муниципальной услуги: предоставление жилых помещений маневренного фонда, оформление и заключение договоров найма жилого помещения маневренного фонда.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2.2.              Предоставление муниципальной услуги осуществляет Администрация Бергульского сельсовета. При предоставлении муниципальной </w:t>
      </w:r>
      <w:r w:rsidRPr="00A827C5">
        <w:rPr>
          <w:rFonts w:eastAsia="Times New Roman" w:cs="Arial"/>
          <w:sz w:val="24"/>
          <w:szCs w:val="24"/>
        </w:rPr>
        <w:lastRenderedPageBreak/>
        <w:t>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Предоставление муниципальной услуги возможно в МФЦ (в редакции от </w:t>
      </w:r>
      <w:hyperlink r:id="rId18" w:tgtFrame="_blank" w:history="1">
        <w:r w:rsidRPr="00A827C5">
          <w:rPr>
            <w:rFonts w:eastAsia="Times New Roman" w:cs="Arial"/>
            <w:color w:val="0000FF"/>
            <w:sz w:val="24"/>
            <w:szCs w:val="24"/>
          </w:rPr>
          <w:t>30.04.2014 № 41</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2.3.              Результатом предоставления муниципальной услуги является: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заключение с заявителем договора найма жилого помещения маневренного фонда;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отказ в заключении с заявителем договора найма жилого помещения маневренного фонда.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2.4.              Срок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2.4.3.              Срок приостановления предоставления муниципальной услуги не более 14 дней.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2.4.4.              Срок выдачи (направления) заявителю документов, являющихся результатом предоставления муниципальной услуги, составляет 30 рабочих дней.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2.5.              Правовые основания для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Предоставление муниципальной услуги осуществляется в соответствии </w:t>
      </w:r>
      <w:proofErr w:type="gramStart"/>
      <w:r w:rsidRPr="00A827C5">
        <w:rPr>
          <w:rFonts w:eastAsia="Times New Roman" w:cs="Arial"/>
          <w:sz w:val="24"/>
          <w:szCs w:val="24"/>
        </w:rPr>
        <w:t>с</w:t>
      </w:r>
      <w:proofErr w:type="gramEnd"/>
      <w:r w:rsidRPr="00A827C5">
        <w:rPr>
          <w:rFonts w:eastAsia="Times New Roman" w:cs="Arial"/>
          <w:sz w:val="24"/>
          <w:szCs w:val="24"/>
        </w:rPr>
        <w:t>:</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 </w:t>
      </w:r>
      <w:hyperlink r:id="rId19" w:tgtFrame="_blank" w:history="1">
        <w:r w:rsidRPr="00A827C5">
          <w:rPr>
            <w:rFonts w:eastAsia="Times New Roman" w:cs="Arial"/>
            <w:color w:val="0000FF"/>
            <w:sz w:val="24"/>
            <w:szCs w:val="24"/>
          </w:rPr>
          <w:t>Конституцией</w:t>
        </w:r>
      </w:hyperlink>
      <w:r w:rsidRPr="00A827C5">
        <w:rPr>
          <w:rFonts w:eastAsia="Times New Roman" w:cs="Arial"/>
          <w:sz w:val="24"/>
          <w:szCs w:val="24"/>
        </w:rPr>
        <w:t> Российской Федерации от 12.12.1993;</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 </w:t>
      </w:r>
      <w:hyperlink r:id="rId20" w:tgtFrame="_blank" w:history="1">
        <w:r w:rsidRPr="00A827C5">
          <w:rPr>
            <w:rFonts w:eastAsia="Times New Roman" w:cs="Arial"/>
            <w:color w:val="0000FF"/>
            <w:sz w:val="24"/>
            <w:szCs w:val="24"/>
          </w:rPr>
          <w:t>Гражданским кодексом</w:t>
        </w:r>
      </w:hyperlink>
      <w:r w:rsidRPr="00A827C5">
        <w:rPr>
          <w:rFonts w:eastAsia="Times New Roman" w:cs="Arial"/>
          <w:color w:val="0000FF"/>
          <w:sz w:val="24"/>
          <w:szCs w:val="24"/>
        </w:rPr>
        <w:t> </w:t>
      </w:r>
      <w:r w:rsidRPr="00A827C5">
        <w:rPr>
          <w:rFonts w:eastAsia="Times New Roman" w:cs="Arial"/>
          <w:sz w:val="24"/>
          <w:szCs w:val="24"/>
        </w:rPr>
        <w:t>Российской Федерации от 30.11.1994 № 51-ФЗ;</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 Федеральным законом </w:t>
      </w:r>
      <w:hyperlink r:id="rId21" w:tgtFrame="_blank" w:history="1">
        <w:r w:rsidRPr="00A827C5">
          <w:rPr>
            <w:rFonts w:eastAsia="Times New Roman" w:cs="Arial"/>
            <w:color w:val="0000FF"/>
            <w:sz w:val="24"/>
            <w:szCs w:val="24"/>
          </w:rPr>
          <w:t>от 06.10.2003 № 131-ФЗ</w:t>
        </w:r>
      </w:hyperlink>
      <w:r w:rsidRPr="00A827C5">
        <w:rPr>
          <w:rFonts w:eastAsia="Times New Roman" w:cs="Arial"/>
          <w:sz w:val="24"/>
          <w:szCs w:val="24"/>
        </w:rPr>
        <w:t> «</w:t>
      </w:r>
      <w:hyperlink r:id="rId22" w:tgtFrame="_blank" w:history="1">
        <w:r w:rsidRPr="00A827C5">
          <w:rPr>
            <w:rFonts w:eastAsia="Times New Roman" w:cs="Arial"/>
            <w:color w:val="0000FF"/>
            <w:sz w:val="24"/>
            <w:szCs w:val="24"/>
          </w:rPr>
          <w:t>Об общих принципах организации местного самоуправления</w:t>
        </w:r>
      </w:hyperlink>
      <w:r w:rsidRPr="00A827C5">
        <w:rPr>
          <w:rFonts w:eastAsia="Times New Roman" w:cs="Arial"/>
          <w:sz w:val="24"/>
          <w:szCs w:val="24"/>
        </w:rPr>
        <w:t> в РФ»;</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Федеральным законом </w:t>
      </w:r>
      <w:hyperlink r:id="rId23" w:tgtFrame="_blank" w:history="1">
        <w:r w:rsidRPr="00A827C5">
          <w:rPr>
            <w:rFonts w:eastAsia="Times New Roman" w:cs="Arial"/>
            <w:color w:val="0000FF"/>
            <w:sz w:val="24"/>
            <w:szCs w:val="24"/>
          </w:rPr>
          <w:t>от 02.05.2006 № 59-ФЗ</w:t>
        </w:r>
      </w:hyperlink>
      <w:r w:rsidRPr="00A827C5">
        <w:rPr>
          <w:rFonts w:eastAsia="Times New Roman" w:cs="Arial"/>
          <w:sz w:val="24"/>
          <w:szCs w:val="24"/>
        </w:rPr>
        <w:t> «О порядке рассмотрений обращений граждан РФ».</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Уставом Бергульского сельсовета;</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 Федеральным законом </w:t>
      </w:r>
      <w:hyperlink r:id="rId24" w:tgtFrame="_blank" w:history="1">
        <w:r w:rsidRPr="00A827C5">
          <w:rPr>
            <w:rFonts w:eastAsia="Times New Roman" w:cs="Arial"/>
            <w:color w:val="0000FF"/>
            <w:sz w:val="24"/>
            <w:szCs w:val="24"/>
          </w:rPr>
          <w:t>от 27.07.2010 № 210-ФЗ</w:t>
        </w:r>
      </w:hyperlink>
      <w:r w:rsidRPr="00A827C5">
        <w:rPr>
          <w:rFonts w:eastAsia="Times New Roman" w:cs="Arial"/>
          <w:sz w:val="24"/>
          <w:szCs w:val="24"/>
        </w:rPr>
        <w:t> «</w:t>
      </w:r>
      <w:hyperlink r:id="rId25" w:tgtFrame="_blank" w:history="1">
        <w:r w:rsidRPr="00A827C5">
          <w:rPr>
            <w:rFonts w:eastAsia="Times New Roman" w:cs="Arial"/>
            <w:color w:val="0000FF"/>
            <w:sz w:val="24"/>
            <w:szCs w:val="24"/>
          </w:rPr>
          <w:t>Об организации предоставления государственных и муниципальных услуг</w:t>
        </w:r>
      </w:hyperlink>
      <w:r w:rsidRPr="00A827C5">
        <w:rPr>
          <w:rFonts w:eastAsia="Times New Roman" w:cs="Arial"/>
          <w:sz w:val="24"/>
          <w:szCs w:val="24"/>
        </w:rPr>
        <w:t>»;</w:t>
      </w:r>
    </w:p>
    <w:p w:rsidR="00A827C5" w:rsidRPr="00A827C5" w:rsidRDefault="00A827C5" w:rsidP="00A827C5">
      <w:pPr>
        <w:widowControl/>
        <w:ind w:firstLine="709"/>
        <w:jc w:val="both"/>
        <w:rPr>
          <w:rFonts w:eastAsia="Times New Roman" w:cs="Arial"/>
          <w:sz w:val="24"/>
          <w:szCs w:val="24"/>
        </w:rPr>
      </w:pPr>
      <w:r w:rsidRPr="00A827C5">
        <w:rPr>
          <w:rFonts w:eastAsia="Times New Roman" w:cs="Arial"/>
          <w:sz w:val="24"/>
          <w:szCs w:val="24"/>
        </w:rPr>
        <w:t>-Жилищным </w:t>
      </w:r>
      <w:hyperlink r:id="rId26" w:tgtFrame="_blank" w:history="1">
        <w:r w:rsidRPr="00A827C5">
          <w:rPr>
            <w:rFonts w:eastAsia="Times New Roman" w:cs="Arial"/>
            <w:color w:val="0000FF"/>
            <w:sz w:val="24"/>
            <w:szCs w:val="24"/>
          </w:rPr>
          <w:t>кодексом</w:t>
        </w:r>
      </w:hyperlink>
      <w:r w:rsidRPr="00A827C5">
        <w:rPr>
          <w:rFonts w:eastAsia="Times New Roman" w:cs="Arial"/>
          <w:color w:val="0000FF"/>
          <w:sz w:val="24"/>
          <w:szCs w:val="24"/>
        </w:rPr>
        <w:t> </w:t>
      </w:r>
      <w:r w:rsidRPr="00A827C5">
        <w:rPr>
          <w:rFonts w:eastAsia="Times New Roman" w:cs="Arial"/>
          <w:sz w:val="24"/>
          <w:szCs w:val="24"/>
        </w:rPr>
        <w:t>Российской Федерации от 29.12.2004 N 188-ФЗ;</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7D617F" w:rsidRPr="007D617F" w:rsidRDefault="00A827C5" w:rsidP="007D617F">
      <w:pPr>
        <w:shd w:val="clear" w:color="auto" w:fill="FFFFFF"/>
        <w:ind w:firstLine="480"/>
        <w:jc w:val="both"/>
        <w:textAlignment w:val="baseline"/>
        <w:rPr>
          <w:rFonts w:ascii="Times New Roman" w:eastAsia="Times New Roman" w:hAnsi="Times New Roman" w:cs="Times New Roman"/>
          <w:color w:val="auto"/>
          <w:sz w:val="28"/>
          <w:szCs w:val="28"/>
        </w:rPr>
      </w:pPr>
      <w:r w:rsidRPr="00A827C5">
        <w:rPr>
          <w:rFonts w:eastAsia="Times New Roman" w:cs="Arial"/>
          <w:sz w:val="24"/>
          <w:szCs w:val="24"/>
        </w:rPr>
        <w:t>2.6. (в редакции от </w:t>
      </w:r>
      <w:hyperlink r:id="rId27" w:tgtFrame="_blank" w:history="1">
        <w:r w:rsidRPr="00A827C5">
          <w:rPr>
            <w:rFonts w:eastAsia="Times New Roman" w:cs="Arial"/>
            <w:color w:val="0000FF"/>
            <w:sz w:val="24"/>
            <w:szCs w:val="24"/>
          </w:rPr>
          <w:t>23.12.2021 № 134</w:t>
        </w:r>
      </w:hyperlink>
      <w:r w:rsidR="007D617F">
        <w:rPr>
          <w:rFonts w:eastAsia="Times New Roman" w:cs="Arial"/>
          <w:color w:val="0000FF"/>
          <w:sz w:val="24"/>
          <w:szCs w:val="24"/>
        </w:rPr>
        <w:t>, от 10.02.2023 № 18</w:t>
      </w:r>
      <w:r w:rsidRPr="00A827C5">
        <w:rPr>
          <w:rFonts w:eastAsia="Times New Roman" w:cs="Arial"/>
          <w:sz w:val="24"/>
          <w:szCs w:val="24"/>
        </w:rPr>
        <w:t xml:space="preserve">) </w:t>
      </w:r>
      <w:r w:rsidR="007D617F" w:rsidRPr="007D617F">
        <w:rPr>
          <w:rFonts w:ascii="Times New Roman" w:eastAsia="Calibri" w:hAnsi="Times New Roman" w:cs="Times New Roman"/>
          <w:color w:val="auto"/>
          <w:sz w:val="28"/>
          <w:szCs w:val="28"/>
          <w:lang w:eastAsia="en-US"/>
        </w:rPr>
        <w:t>Полный перечень документов, необходимых для предоставления муниципальной услуги</w:t>
      </w:r>
      <w:r w:rsidR="007D617F" w:rsidRPr="007D617F">
        <w:rPr>
          <w:rFonts w:ascii="Times New Roman" w:eastAsia="Times New Roman" w:hAnsi="Times New Roman" w:cs="Times New Roman"/>
          <w:color w:val="auto"/>
          <w:sz w:val="28"/>
          <w:szCs w:val="28"/>
        </w:rPr>
        <w:t>:</w:t>
      </w:r>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заявление по образцу согласно приложению 1 к административному регламенту;</w:t>
      </w:r>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документы, удостоверяющие личность заявителя и членов его семьи;</w:t>
      </w:r>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lastRenderedPageBreak/>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proofErr w:type="gramStart"/>
      <w:r w:rsidRPr="00A827C5">
        <w:rPr>
          <w:rFonts w:eastAsia="Times New Roman" w:cs="Arial"/>
          <w:sz w:val="24"/>
          <w:szCs w:val="24"/>
        </w:rPr>
        <w:t>документы, подтверждающие состав семьи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(свидетельство о рождении, свидетельство о заключении (расторжении) брака, свидетельство об усыновлении (удочерении), свидетельство о перемене имени (в случае перемены фамилии, собственно имени и (или) отчества заявителя и (или) членов его семьи), свидетельство о смерти члена семьи</w:t>
      </w:r>
      <w:proofErr w:type="gramEnd"/>
      <w:r w:rsidRPr="00A827C5">
        <w:rPr>
          <w:rFonts w:eastAsia="Times New Roman" w:cs="Arial"/>
          <w:sz w:val="24"/>
          <w:szCs w:val="24"/>
        </w:rPr>
        <w:t> </w:t>
      </w:r>
      <w:proofErr w:type="gramStart"/>
      <w:r w:rsidRPr="00A827C5">
        <w:rPr>
          <w:rFonts w:eastAsia="Times New Roman" w:cs="Arial"/>
          <w:sz w:val="24"/>
          <w:szCs w:val="24"/>
        </w:rPr>
        <w:t>заявителя), свидетельство об усыновлении, выданное органами записи актов гражданского состояния или консульскими учреждениями Российской Федерации, решение суда о признании членом семьи);</w:t>
      </w:r>
      <w:proofErr w:type="gramEnd"/>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правоустанавливающие документы на жилые помещения, занимаемые заявителем и членами его семьи, права на которые не зарегистрированы в Едином государственном реестре недвижимости;</w:t>
      </w:r>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proofErr w:type="gramStart"/>
      <w:r w:rsidRPr="00A827C5">
        <w:rPr>
          <w:rFonts w:eastAsia="Times New Roman" w:cs="Arial"/>
          <w:sz w:val="24"/>
          <w:szCs w:val="24"/>
        </w:rPr>
        <w:t>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(в случае если заявитель относится к категории граждан, указанной в абзаце третьем пункта 1.2 административного регламента);</w:t>
      </w:r>
      <w:proofErr w:type="gramEnd"/>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документы, подтверждающие непригодность для проживания жилого помещения в результате чрезвычайных обстоятельств (в случае если заявитель относится к категории граждан, указанной в абзаце четвертом пункта 1.2 административного регламента, и занимаемое им жилое помещение не входит в состав муниципального жилищного фонда администрации;</w:t>
      </w:r>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 подтверждающий право заявителя на получение жилого помещения маневренного фонда в случае, предусмотренном законодательством (в случае если заявитель относится к категории граждан, указанной в абзаце шестом пункта 1.2 административного регламента);</w:t>
      </w:r>
    </w:p>
    <w:p w:rsidR="00A827C5" w:rsidRPr="00A827C5" w:rsidRDefault="00A827C5" w:rsidP="00A827C5">
      <w:pPr>
        <w:widowControl/>
        <w:shd w:val="clear" w:color="auto" w:fill="FFFFFF"/>
        <w:ind w:firstLine="709"/>
        <w:jc w:val="both"/>
        <w:rPr>
          <w:rFonts w:ascii="Times New Roman" w:eastAsia="Times New Roman" w:hAnsi="Times New Roman" w:cs="Times New Roman"/>
          <w:sz w:val="24"/>
          <w:szCs w:val="24"/>
        </w:rPr>
      </w:pPr>
      <w:proofErr w:type="gramStart"/>
      <w:r w:rsidRPr="00A827C5">
        <w:rPr>
          <w:rFonts w:eastAsia="Times New Roman" w:cs="Arial"/>
          <w:sz w:val="24"/>
          <w:szCs w:val="24"/>
        </w:rPr>
        <w:t>документы, подтверждающие получение согласия лица, не являющегося заявителем, на обработку его персональных данных, если в соответствии с </w:t>
      </w:r>
      <w:hyperlink r:id="rId28" w:history="1">
        <w:r w:rsidRPr="00A827C5">
          <w:rPr>
            <w:rFonts w:eastAsia="Times New Roman" w:cs="Arial"/>
            <w:sz w:val="24"/>
            <w:szCs w:val="24"/>
          </w:rPr>
          <w:t>Федеральным законом от 27.07.2006 </w:t>
        </w:r>
        <w:r w:rsidRPr="00A827C5">
          <w:rPr>
            <w:rFonts w:eastAsia="Times New Roman" w:cs="Arial"/>
            <w:color w:val="0000FF"/>
            <w:sz w:val="24"/>
            <w:szCs w:val="24"/>
          </w:rPr>
          <w:t>№</w:t>
        </w:r>
        <w:r w:rsidRPr="00A827C5">
          <w:rPr>
            <w:rFonts w:eastAsia="Times New Roman" w:cs="Arial"/>
            <w:sz w:val="24"/>
            <w:szCs w:val="24"/>
          </w:rPr>
          <w:t> 152-ФЗ «О персональных данных»</w:t>
        </w:r>
      </w:hyperlink>
      <w:r w:rsidRPr="00A827C5">
        <w:rPr>
          <w:rFonts w:eastAsia="Times New Roman" w:cs="Arial"/>
          <w:sz w:val="24"/>
          <w:szCs w:val="24"/>
        </w:rPr>
        <w:t>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roofErr w:type="gramEnd"/>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7D617F" w:rsidRPr="007D617F" w:rsidRDefault="00A827C5" w:rsidP="007D617F">
      <w:pPr>
        <w:shd w:val="clear" w:color="auto" w:fill="FFFFFF"/>
        <w:ind w:firstLine="480"/>
        <w:jc w:val="both"/>
        <w:textAlignment w:val="baseline"/>
        <w:rPr>
          <w:rFonts w:ascii="Times New Roman" w:eastAsia="Times New Roman" w:hAnsi="Times New Roman" w:cs="Times New Roman"/>
          <w:color w:val="auto"/>
          <w:sz w:val="28"/>
          <w:szCs w:val="28"/>
        </w:rPr>
      </w:pPr>
      <w:r w:rsidRPr="00A827C5">
        <w:rPr>
          <w:rFonts w:eastAsia="Times New Roman" w:cs="Arial"/>
          <w:sz w:val="24"/>
          <w:szCs w:val="24"/>
        </w:rPr>
        <w:t>2.6.1.   </w:t>
      </w:r>
      <w:r w:rsidR="007D617F">
        <w:rPr>
          <w:rFonts w:eastAsia="Times New Roman" w:cs="Arial"/>
          <w:sz w:val="24"/>
          <w:szCs w:val="24"/>
        </w:rPr>
        <w:t xml:space="preserve">(в ред. </w:t>
      </w:r>
      <w:r w:rsidR="007D617F" w:rsidRPr="007D617F">
        <w:rPr>
          <w:rFonts w:eastAsia="Times New Roman" w:cs="Arial"/>
          <w:color w:val="0000CC"/>
          <w:sz w:val="24"/>
          <w:szCs w:val="24"/>
        </w:rPr>
        <w:t>от 10.02.2023 № 18</w:t>
      </w:r>
      <w:r w:rsidR="007D617F">
        <w:rPr>
          <w:rFonts w:eastAsia="Times New Roman" w:cs="Arial"/>
          <w:sz w:val="24"/>
          <w:szCs w:val="24"/>
        </w:rPr>
        <w:t>)</w:t>
      </w:r>
      <w:r w:rsidRPr="00A827C5">
        <w:rPr>
          <w:rFonts w:eastAsia="Times New Roman" w:cs="Arial"/>
          <w:sz w:val="24"/>
          <w:szCs w:val="24"/>
        </w:rPr>
        <w:t>          </w:t>
      </w:r>
      <w:r w:rsidR="007D617F" w:rsidRPr="007D617F">
        <w:rPr>
          <w:rFonts w:ascii="Times New Roman" w:eastAsia="Calibri" w:hAnsi="Times New Roman" w:cs="Times New Roman"/>
          <w:color w:val="auto"/>
          <w:sz w:val="28"/>
          <w:szCs w:val="28"/>
          <w:lang w:eastAsia="en-US"/>
        </w:rPr>
        <w:t>Перечень необходимых и обязательных для предоставления муниципальной услуги документов, предоставляемых лично заявителем</w:t>
      </w:r>
      <w:r w:rsidR="007D617F" w:rsidRPr="007D617F">
        <w:rPr>
          <w:rFonts w:ascii="Times New Roman" w:eastAsia="Times New Roman" w:hAnsi="Times New Roman" w:cs="Times New Roman"/>
          <w:color w:val="auto"/>
          <w:sz w:val="28"/>
          <w:szCs w:val="28"/>
        </w:rPr>
        <w:t>:</w:t>
      </w:r>
    </w:p>
    <w:p w:rsidR="007D617F" w:rsidRPr="00A827C5" w:rsidRDefault="00A827C5" w:rsidP="007D617F">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 </w:t>
      </w:r>
      <w:r w:rsidR="007D617F" w:rsidRPr="00A827C5">
        <w:rPr>
          <w:rFonts w:eastAsia="Times New Roman" w:cs="Arial"/>
          <w:sz w:val="24"/>
          <w:szCs w:val="24"/>
        </w:rPr>
        <w:t>заявление по образцу согласно приложению 1 к административному регламенту;</w:t>
      </w:r>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документы, удостоверяющие личность заявителя и членов его семьи;</w:t>
      </w:r>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proofErr w:type="gramStart"/>
      <w:r w:rsidRPr="00A827C5">
        <w:rPr>
          <w:rFonts w:eastAsia="Times New Roman" w:cs="Arial"/>
          <w:sz w:val="24"/>
          <w:szCs w:val="24"/>
        </w:rPr>
        <w:t xml:space="preserve">документы, подтверждающие состав семьи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w:t>
      </w:r>
      <w:r w:rsidRPr="00A827C5">
        <w:rPr>
          <w:rFonts w:eastAsia="Times New Roman" w:cs="Arial"/>
          <w:sz w:val="24"/>
          <w:szCs w:val="24"/>
        </w:rPr>
        <w:lastRenderedPageBreak/>
        <w:t>удостоверенный перевод на русский язык (свидетельство о рождении, свидетельство о заключении (расторжении) брака, свидетельство об усыновлении (удочерении), свидетельство о перемене имени (в случае перемены фамилии, собственно имени и (или) отчества заявителя и (или) членов его семьи), свидетельство о смерти члена семьи</w:t>
      </w:r>
      <w:proofErr w:type="gramEnd"/>
      <w:r w:rsidRPr="00A827C5">
        <w:rPr>
          <w:rFonts w:eastAsia="Times New Roman" w:cs="Arial"/>
          <w:sz w:val="24"/>
          <w:szCs w:val="24"/>
        </w:rPr>
        <w:t> </w:t>
      </w:r>
      <w:proofErr w:type="gramStart"/>
      <w:r w:rsidRPr="00A827C5">
        <w:rPr>
          <w:rFonts w:eastAsia="Times New Roman" w:cs="Arial"/>
          <w:sz w:val="24"/>
          <w:szCs w:val="24"/>
        </w:rPr>
        <w:t>заявителя), свидетельство об усыновлении, выданное органами записи актов гражданского состояния или консульскими учреждениями Российской Федерации, решение суда о признании членом семьи);</w:t>
      </w:r>
      <w:proofErr w:type="gramEnd"/>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правоустанавливающие документы на жилые помещения, занимаемые заявителем и членами его семьи, права на которые не зарегистрированы в Едином государственном реестре недвижимости;</w:t>
      </w:r>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proofErr w:type="gramStart"/>
      <w:r w:rsidRPr="00A827C5">
        <w:rPr>
          <w:rFonts w:eastAsia="Times New Roman" w:cs="Arial"/>
          <w:sz w:val="24"/>
          <w:szCs w:val="24"/>
        </w:rPr>
        <w:t>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(в случае если заявитель относится к категории граждан, указанной в абзаце третьем пункта 1.2 административного регламента);</w:t>
      </w:r>
      <w:proofErr w:type="gramEnd"/>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документы, подтверждающие непригодность для проживания жилого помещения в результате чрезвычайных обстоятельств (в случае если заявитель относится к категории граждан, указанной в абзаце четвертом пункта 1.2 административного регламента, и занимаемое им жилое помещение не входит в состав муниципального жилищного фонда администрации;</w:t>
      </w:r>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 подтверждающий право заявителя на получение жилого помещения маневренного фонда в случае, предусмотренном законодательством (в случае если заявитель относится к категории граждан, указанной в абзаце шестом пункта 1.2 административного регламента);</w:t>
      </w:r>
    </w:p>
    <w:p w:rsidR="007D617F" w:rsidRPr="00A827C5" w:rsidRDefault="007D617F" w:rsidP="007D617F">
      <w:pPr>
        <w:widowControl/>
        <w:shd w:val="clear" w:color="auto" w:fill="FFFFFF"/>
        <w:ind w:firstLine="709"/>
        <w:jc w:val="both"/>
        <w:rPr>
          <w:rFonts w:ascii="Times New Roman" w:eastAsia="Times New Roman" w:hAnsi="Times New Roman" w:cs="Times New Roman"/>
          <w:sz w:val="24"/>
          <w:szCs w:val="24"/>
        </w:rPr>
      </w:pPr>
      <w:r w:rsidRPr="00A827C5">
        <w:rPr>
          <w:rFonts w:eastAsia="Times New Roman" w:cs="Arial"/>
          <w:sz w:val="24"/>
          <w:szCs w:val="24"/>
        </w:rPr>
        <w:t>документы, подтверждающие получение согласия лица, не являющегося заявителем, на обработку его персональных данных, если в соответствии с </w:t>
      </w:r>
      <w:hyperlink r:id="rId29" w:history="1">
        <w:r w:rsidRPr="00A827C5">
          <w:rPr>
            <w:rFonts w:eastAsia="Times New Roman" w:cs="Arial"/>
            <w:sz w:val="24"/>
            <w:szCs w:val="24"/>
          </w:rPr>
          <w:t>Федеральным законом от 27.07.2006 </w:t>
        </w:r>
        <w:r w:rsidRPr="00A827C5">
          <w:rPr>
            <w:rFonts w:eastAsia="Times New Roman" w:cs="Arial"/>
            <w:color w:val="0000FF"/>
            <w:sz w:val="24"/>
            <w:szCs w:val="24"/>
          </w:rPr>
          <w:t>№</w:t>
        </w:r>
        <w:r w:rsidRPr="00A827C5">
          <w:rPr>
            <w:rFonts w:eastAsia="Times New Roman" w:cs="Arial"/>
            <w:sz w:val="24"/>
            <w:szCs w:val="24"/>
          </w:rPr>
          <w:t> 152-ФЗ «О персональных данных»</w:t>
        </w:r>
      </w:hyperlink>
      <w:r w:rsidRPr="00A827C5">
        <w:rPr>
          <w:rFonts w:eastAsia="Times New Roman" w:cs="Arial"/>
          <w:sz w:val="24"/>
          <w:szCs w:val="24"/>
        </w:rPr>
        <w:t>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органов, участвующих в предоставлении муниципальной услуги, </w:t>
      </w:r>
      <w:proofErr w:type="spellStart"/>
      <w:r w:rsidRPr="00A827C5">
        <w:rPr>
          <w:rFonts w:eastAsia="Times New Roman" w:cs="Arial"/>
          <w:sz w:val="24"/>
          <w:szCs w:val="24"/>
        </w:rPr>
        <w:t>истребуемых</w:t>
      </w:r>
      <w:proofErr w:type="spellEnd"/>
      <w:r w:rsidRPr="00A827C5">
        <w:rPr>
          <w:rFonts w:eastAsia="Times New Roman" w:cs="Arial"/>
          <w:sz w:val="24"/>
          <w:szCs w:val="24"/>
        </w:rPr>
        <w:t xml:space="preserve"> сотрудниками Администрации Бергульского самостоятельно, или предоставляемых заявителем по желанию (с 01.07.2012 г.):</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сведения из Единого государственного реестра недвижимости о правах отдельного лица; (в редакции </w:t>
      </w:r>
      <w:hyperlink r:id="rId30" w:tgtFrame="_blank" w:history="1">
        <w:r w:rsidRPr="00A827C5">
          <w:rPr>
            <w:rFonts w:eastAsia="Times New Roman" w:cs="Arial"/>
            <w:color w:val="0000FF"/>
            <w:sz w:val="24"/>
            <w:szCs w:val="24"/>
          </w:rPr>
          <w:t>от 05.06.2019 № 43</w:t>
        </w:r>
      </w:hyperlink>
      <w:r w:rsidR="007D617F">
        <w:rPr>
          <w:rFonts w:eastAsia="Times New Roman" w:cs="Arial"/>
          <w:color w:val="0000FF"/>
          <w:sz w:val="24"/>
          <w:szCs w:val="24"/>
        </w:rPr>
        <w:t>, от 10.02.2023 №18</w:t>
      </w:r>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выписка из технического паспорта;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2.7.1.              (в редакции от </w:t>
      </w:r>
      <w:hyperlink r:id="rId31" w:tgtFrame="_blank" w:history="1">
        <w:r w:rsidRPr="00A827C5">
          <w:rPr>
            <w:rFonts w:eastAsia="Times New Roman" w:cs="Arial"/>
            <w:color w:val="0000FF"/>
            <w:sz w:val="24"/>
            <w:szCs w:val="24"/>
          </w:rPr>
          <w:t>21.06.2021 № 70</w:t>
        </w:r>
      </w:hyperlink>
      <w:r w:rsidRPr="00A827C5">
        <w:rPr>
          <w:rFonts w:eastAsia="Times New Roman" w:cs="Arial"/>
          <w:sz w:val="24"/>
          <w:szCs w:val="24"/>
        </w:rPr>
        <w:t>) 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w:t>
      </w:r>
      <w:hyperlink r:id="rId32" w:tgtFrame="_blank" w:history="1">
        <w:r w:rsidRPr="00A827C5">
          <w:rPr>
            <w:rFonts w:eastAsia="Times New Roman" w:cs="Arial"/>
            <w:color w:val="0000FF"/>
            <w:sz w:val="24"/>
            <w:szCs w:val="24"/>
          </w:rPr>
          <w:t>от 27.07.2010 № 210-ФЗ</w:t>
        </w:r>
      </w:hyperlink>
      <w:r w:rsidRPr="00A827C5">
        <w:rPr>
          <w:rFonts w:eastAsia="Times New Roman" w:cs="Arial"/>
          <w:sz w:val="24"/>
          <w:szCs w:val="24"/>
        </w:rPr>
        <w:t> «</w:t>
      </w:r>
      <w:hyperlink r:id="rId33" w:tgtFrame="_blank" w:history="1">
        <w:r w:rsidRPr="00A827C5">
          <w:rPr>
            <w:rFonts w:eastAsia="Times New Roman" w:cs="Arial"/>
            <w:color w:val="0000FF"/>
            <w:sz w:val="24"/>
            <w:szCs w:val="24"/>
          </w:rPr>
          <w:t>Об организации предоставления государственных и муниципальных услуг</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2.8.              Перечень оснований для отказа в приеме документов, необходимых для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Основаниями для отказа в приеме документов являются: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документы предоставлены лицом, не имеющим полномочий на их предоставление в соответствии с действующим законодательством;</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lastRenderedPageBreak/>
        <w:sym w:font="Symbol" w:char="F02D"/>
      </w:r>
      <w:r w:rsidRPr="00A827C5">
        <w:rPr>
          <w:rFonts w:eastAsia="Times New Roman" w:cs="Arial"/>
          <w:sz w:val="24"/>
          <w:szCs w:val="24"/>
        </w:rPr>
        <w:t>              невозможность установления содержания представленных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представленные документы исполнены карандашом.</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2.9.              Исчерпывающий перечень оснований для отказа в предоставлении муниципальной услуги (в редакции </w:t>
      </w:r>
      <w:hyperlink r:id="rId34" w:tgtFrame="_blank" w:history="1">
        <w:r w:rsidRPr="00A827C5">
          <w:rPr>
            <w:rFonts w:eastAsia="Times New Roman" w:cs="Arial"/>
            <w:color w:val="0000FF"/>
            <w:sz w:val="24"/>
            <w:szCs w:val="24"/>
          </w:rPr>
          <w:t>от 13.12.2018 №90</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несоответствие документов, предоставленных заявителем указанных в пункте 2.6 и 2.6.1 административного регламента;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письменное заявление заявителя об отказе в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2.10.              Услуги, являющиеся необходимыми и обязательными для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2.11.              Размер платы, взимаемой с заявителя при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Муниципальная услуга предоставляется бесплатно.</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Услуги, являющиеся необходимыми и обязательными для предоставления муниципальной услуги, предоставляются бесплатно.</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xml:space="preserve">2.13.              Максимальный срок ожидания заявителя в очереди </w:t>
      </w:r>
      <w:proofErr w:type="gramStart"/>
      <w:r w:rsidRPr="00A827C5">
        <w:rPr>
          <w:rFonts w:eastAsia="Times New Roman" w:cs="Arial"/>
          <w:sz w:val="24"/>
          <w:szCs w:val="24"/>
        </w:rPr>
        <w:t>при</w:t>
      </w:r>
      <w:proofErr w:type="gramEnd"/>
      <w:r w:rsidRPr="00A827C5">
        <w:rPr>
          <w:rFonts w:eastAsia="Times New Roman" w:cs="Arial"/>
          <w:sz w:val="24"/>
          <w:szCs w:val="24"/>
        </w:rPr>
        <w:t xml:space="preserve"> </w:t>
      </w:r>
      <w:proofErr w:type="gramStart"/>
      <w:r w:rsidRPr="00A827C5">
        <w:rPr>
          <w:rFonts w:eastAsia="Times New Roman" w:cs="Arial"/>
          <w:sz w:val="24"/>
          <w:szCs w:val="24"/>
        </w:rPr>
        <w:t>подачи</w:t>
      </w:r>
      <w:proofErr w:type="gramEnd"/>
      <w:r w:rsidRPr="00A827C5">
        <w:rPr>
          <w:rFonts w:eastAsia="Times New Roman" w:cs="Arial"/>
          <w:sz w:val="24"/>
          <w:szCs w:val="24"/>
        </w:rPr>
        <w:t xml:space="preserve"> заявления о предоставлении муниципальной услуги составляет не более 15 (пятнадцати) минут;</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Время ожидания заявителя в очереди при получении результата оказания услуги составляет не более 15 (пятнадцати) минут (в редакции от </w:t>
      </w:r>
      <w:hyperlink r:id="rId35" w:tgtFrame="_blank" w:history="1">
        <w:r w:rsidRPr="00A827C5">
          <w:rPr>
            <w:rFonts w:eastAsia="Times New Roman" w:cs="Arial"/>
            <w:color w:val="0000FF"/>
            <w:sz w:val="24"/>
            <w:szCs w:val="24"/>
          </w:rPr>
          <w:t>30.04.2014 № 41</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2.14.              Срок и порядок регистрации запроса заявителя о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Запросы заявителя регистрируются в журнале регистрации заявлений на предоставление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2.15.              Требования к помещениям, в которых предоставляется муниципальная услуга: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2.15.1.              В Администрации Бергульского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соблюдение санитарно-эпидемиологических правил и нормативов, правил противопожарной безопасности;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оборудование местами общественного пользования (туалеты) и местами для хранения верхней одежды.</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2.15.2.              Требования к местам для ожидания: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места для ожидания оборудуются стульями и (или) кресельными секциями, и (или) скамьями;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lastRenderedPageBreak/>
        <w:sym w:font="Symbol" w:char="F02D"/>
      </w:r>
      <w:r w:rsidRPr="00A827C5">
        <w:rPr>
          <w:rFonts w:eastAsia="Times New Roman" w:cs="Arial"/>
          <w:sz w:val="24"/>
          <w:szCs w:val="24"/>
        </w:rPr>
        <w:t>              места для ожидания находятся в холле (зале) или специально приспособленном помещении;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в местах для ожидания предусматриваются места для получения информации о муниципальной услуге.</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2.15.3.              Требования к местам для получения информации о муниципальной услуге:</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Информационные материалы, размещаемые на информационных стендах, обновляются по мере изменения действующего законодательства Российской Федерации, регулирующего предоставление муниципальной услуги, и справочных сведений;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2.15.4.              Требования к местам приема заявителей: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Прием заявителей, заполнение заявлений о предоставлении муниципальной услуги осуществляется в служебных кабинетах или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Специалисты, осуществляющие прием заявителей, обеспечиваются личными и (или) настольными идентификационными карточками.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Рабочее место специалиста, осуществляющего прием заявителей, оборудовано персональным компьютером и печатающим устройством;</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2.16.              Показатели качества и доступности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2.16.1.              Показатели качества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выполнение должностными лицами, сотрудниками Администрации Бергульского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отсутствие обоснованных жалоб на действия (бездействие) должностных лиц, сотрудников Администрации Бергульского сельсовета при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2.16.2.              Показатели доступности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xml:space="preserve">              доля заявителей, получивших предоставление жилых помещений маневренного фонда, оформление и заключение договоров найма жилого помещения маневренного фонда по отношению к общему количеству граждан, </w:t>
      </w:r>
      <w:r w:rsidRPr="00A827C5">
        <w:rPr>
          <w:rFonts w:eastAsia="Times New Roman" w:cs="Arial"/>
          <w:sz w:val="24"/>
          <w:szCs w:val="24"/>
        </w:rPr>
        <w:lastRenderedPageBreak/>
        <w:t>принадлежащих категориям, упомянутым в пункте 1.2. настоящего регламента, обратившихся за получением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Северного района, «Едином портале государственных и муниципальных услуг (функций)»;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пешеходная доступность от остановок общественного транспорта до здания Администрации сельсовета;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sym w:font="Symbol" w:char="F02D"/>
      </w:r>
      <w:r w:rsidRPr="00A827C5">
        <w:rPr>
          <w:rFonts w:eastAsia="Times New Roman" w:cs="Arial"/>
          <w:sz w:val="24"/>
          <w:szCs w:val="24"/>
        </w:rPr>
        <w:t>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A827C5" w:rsidRPr="00A827C5" w:rsidRDefault="00A827C5" w:rsidP="00A827C5">
      <w:pPr>
        <w:widowControl/>
        <w:ind w:firstLine="567"/>
        <w:jc w:val="both"/>
        <w:rPr>
          <w:rFonts w:eastAsia="Times New Roman" w:cs="Arial"/>
          <w:sz w:val="24"/>
          <w:szCs w:val="24"/>
        </w:rPr>
      </w:pPr>
      <w:proofErr w:type="gramStart"/>
      <w:r w:rsidRPr="00A827C5">
        <w:rPr>
          <w:rFonts w:eastAsia="Times New Roman" w:cs="Arial"/>
          <w:sz w:val="24"/>
          <w:szCs w:val="24"/>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w:t>
      </w:r>
      <w:proofErr w:type="spellStart"/>
      <w:r w:rsidRPr="00A827C5">
        <w:rPr>
          <w:rFonts w:eastAsia="Times New Roman" w:cs="Arial"/>
          <w:sz w:val="24"/>
          <w:szCs w:val="24"/>
        </w:rPr>
        <w:t>инвалидамиIII</w:t>
      </w:r>
      <w:proofErr w:type="spellEnd"/>
      <w:proofErr w:type="gramEnd"/>
      <w:r w:rsidRPr="00A827C5">
        <w:rPr>
          <w:rFonts w:eastAsia="Times New Roman" w:cs="Arial"/>
          <w:sz w:val="24"/>
          <w:szCs w:val="24"/>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xml:space="preserve">- информационные таблички (вывески) размещаются рядом </w:t>
      </w:r>
      <w:proofErr w:type="gramStart"/>
      <w:r w:rsidRPr="00A827C5">
        <w:rPr>
          <w:rFonts w:eastAsia="Times New Roman" w:cs="Arial"/>
          <w:sz w:val="24"/>
          <w:szCs w:val="24"/>
        </w:rPr>
        <w:t>со</w:t>
      </w:r>
      <w:proofErr w:type="gramEnd"/>
      <w:r w:rsidRPr="00A827C5">
        <w:rPr>
          <w:rFonts w:eastAsia="Times New Roman" w:cs="Arial"/>
          <w:sz w:val="24"/>
          <w:szCs w:val="24"/>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оказание работниками администрации помощи инвалидам в преодолении барьеров, мешающих получению ими услуг наравне с другими лицами (в редакции </w:t>
      </w:r>
      <w:hyperlink r:id="rId36" w:tgtFrame="_blank" w:history="1">
        <w:r w:rsidRPr="00A827C5">
          <w:rPr>
            <w:rFonts w:eastAsia="Times New Roman" w:cs="Arial"/>
            <w:color w:val="0000FF"/>
            <w:sz w:val="24"/>
            <w:szCs w:val="24"/>
          </w:rPr>
          <w:t>от 05.06.2019 № 43</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2.17.              В случае предоставления муниципальной услуги в многофункциональном центре предоставления </w:t>
      </w:r>
      <w:proofErr w:type="spellStart"/>
      <w:r w:rsidRPr="00A827C5">
        <w:rPr>
          <w:rFonts w:eastAsia="Times New Roman" w:cs="Arial"/>
          <w:sz w:val="24"/>
          <w:szCs w:val="24"/>
        </w:rPr>
        <w:t>государсвтенных</w:t>
      </w:r>
      <w:proofErr w:type="spellEnd"/>
      <w:r w:rsidRPr="00A827C5">
        <w:rPr>
          <w:rFonts w:eastAsia="Times New Roman" w:cs="Arial"/>
          <w:sz w:val="24"/>
          <w:szCs w:val="24"/>
        </w:rPr>
        <w:t xml:space="preserve"> и муниципальных услуг заявитель предоставляет заявление и </w:t>
      </w:r>
      <w:proofErr w:type="spellStart"/>
      <w:r w:rsidRPr="00A827C5">
        <w:rPr>
          <w:rFonts w:eastAsia="Times New Roman" w:cs="Arial"/>
          <w:sz w:val="24"/>
          <w:szCs w:val="24"/>
        </w:rPr>
        <w:t>небходимые</w:t>
      </w:r>
      <w:proofErr w:type="spellEnd"/>
      <w:r w:rsidRPr="00A827C5">
        <w:rPr>
          <w:rFonts w:eastAsia="Times New Roman" w:cs="Arial"/>
          <w:sz w:val="24"/>
          <w:szCs w:val="24"/>
        </w:rPr>
        <w:t xml:space="preserve"> для получения муниципальной услуги документы в многофункциональный центр. Прием документов, необходимых для предоставления муниципальной услуги, 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w:t>
      </w:r>
      <w:r w:rsidRPr="00A827C5">
        <w:rPr>
          <w:rFonts w:eastAsia="Times New Roman" w:cs="Arial"/>
          <w:sz w:val="24"/>
          <w:szCs w:val="24"/>
        </w:rPr>
        <w:lastRenderedPageBreak/>
        <w:t>центре не должен превышать срока, определенного законодательством Российской Федерации для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b/>
          <w:bCs/>
          <w:sz w:val="30"/>
          <w:szCs w:val="3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3.1.              Предоставление муниципальной услуги состоит из следующей последовательности административных процедур:</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прием и регистрация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рассмотрение заявления и принятие решения о предоставлении жилого помещения либо об отказе в предоставлении жилого помещения;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подготовка и согласование специалистами проекта договора найма жилого помещения маневренного  фонда, оформление договора и выдача его заявителю.</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Блок-схема последовательности административных действий при предоставлении муниципальной услуги приведена в приложении №1 к настоящему административному регламенту</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xml:space="preserve">3.2.              Сотрудником администрации сельсовета самостоятельно </w:t>
      </w:r>
      <w:proofErr w:type="spellStart"/>
      <w:r w:rsidRPr="00A827C5">
        <w:rPr>
          <w:rFonts w:eastAsia="Times New Roman" w:cs="Arial"/>
          <w:sz w:val="24"/>
          <w:szCs w:val="24"/>
        </w:rPr>
        <w:t>истребуются</w:t>
      </w:r>
      <w:proofErr w:type="spellEnd"/>
      <w:r w:rsidRPr="00A827C5">
        <w:rPr>
          <w:rFonts w:eastAsia="Times New Roman" w:cs="Arial"/>
          <w:sz w:val="24"/>
          <w:szCs w:val="24"/>
        </w:rPr>
        <w:t xml:space="preserve"> по каналам межведомственного взаимодействия: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Выписка из домовой книги;</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Выписка из Единого государственного реестра недвижимости о правах отдельного лица (в редакции </w:t>
      </w:r>
      <w:hyperlink r:id="rId37" w:tgtFrame="_blank" w:history="1">
        <w:r w:rsidRPr="00A827C5">
          <w:rPr>
            <w:rFonts w:eastAsia="Times New Roman" w:cs="Arial"/>
            <w:color w:val="0000FF"/>
            <w:sz w:val="24"/>
            <w:szCs w:val="24"/>
          </w:rPr>
          <w:t>от 05.06.2019 № 43</w:t>
        </w:r>
      </w:hyperlink>
      <w:r w:rsidR="007D617F">
        <w:rPr>
          <w:rFonts w:eastAsia="Times New Roman" w:cs="Arial"/>
          <w:color w:val="0000FF"/>
          <w:sz w:val="24"/>
          <w:szCs w:val="24"/>
        </w:rPr>
        <w:t>, от 10.02.2023 № 18</w:t>
      </w:r>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3.3.              Прием и регистрация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администрацию в письменной форме</w:t>
      </w:r>
      <w:proofErr w:type="gramStart"/>
      <w:r w:rsidRPr="00A827C5">
        <w:rPr>
          <w:rFonts w:eastAsia="Times New Roman" w:cs="Arial"/>
          <w:sz w:val="24"/>
          <w:szCs w:val="24"/>
        </w:rPr>
        <w:t>.</w:t>
      </w:r>
      <w:proofErr w:type="gramEnd"/>
      <w:r w:rsidRPr="00A827C5">
        <w:rPr>
          <w:rFonts w:eastAsia="Times New Roman" w:cs="Arial"/>
          <w:sz w:val="24"/>
          <w:szCs w:val="24"/>
        </w:rPr>
        <w:t> (</w:t>
      </w:r>
      <w:proofErr w:type="gramStart"/>
      <w:r w:rsidRPr="00A827C5">
        <w:rPr>
          <w:rFonts w:eastAsia="Times New Roman" w:cs="Arial"/>
          <w:sz w:val="24"/>
          <w:szCs w:val="24"/>
        </w:rPr>
        <w:t>в</w:t>
      </w:r>
      <w:proofErr w:type="gramEnd"/>
      <w:r w:rsidRPr="00A827C5">
        <w:rPr>
          <w:rFonts w:eastAsia="Times New Roman" w:cs="Arial"/>
          <w:sz w:val="24"/>
          <w:szCs w:val="24"/>
        </w:rPr>
        <w:t xml:space="preserve"> редакции от </w:t>
      </w:r>
      <w:hyperlink r:id="rId38" w:tgtFrame="_blank" w:history="1">
        <w:r w:rsidRPr="00A827C5">
          <w:rPr>
            <w:rFonts w:eastAsia="Times New Roman" w:cs="Arial"/>
            <w:color w:val="0000FF"/>
            <w:sz w:val="24"/>
            <w:szCs w:val="24"/>
          </w:rPr>
          <w:t>30.04.2014 № 41</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3.3.1.              Основанием для начала данной административной процедуры является подача заявителем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3.3.2.              Специалист администрации, ответственный за прием и регистрацию документов, проверяет наличие всех необходимых документов и их надлежащее оформление.</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3.3.3.              В случае отсутствия каких-либо документов, специалист устно уведомляет заявителя о наличии препятствий к получению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lastRenderedPageBreak/>
        <w:t>3.3.4.              В случае правильности заполнения документов и полного их комплекта специалист вносить запись в книгу регистрации.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3.3.5.              Максимальная длительность процедуры регистрации документов не может превышать одного рабочего дня.</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3.3.6.              Результатом административной процедуры является регистрация пакета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3.4.              Рассмотрение представленных документов и принятие решения о предоставлении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При поступлении заявления на оказание муниципальной услуги через МФЦ, результат оказания услуги или уведомление об отказе в предоставлении муниципальной услуги направляется в МФЦ, для выдачи заявителю (в редакции от </w:t>
      </w:r>
      <w:hyperlink r:id="rId39" w:tgtFrame="_blank" w:history="1">
        <w:r w:rsidRPr="00A827C5">
          <w:rPr>
            <w:rFonts w:eastAsia="Times New Roman" w:cs="Arial"/>
            <w:color w:val="0000FF"/>
            <w:sz w:val="24"/>
            <w:szCs w:val="24"/>
          </w:rPr>
          <w:t>30.04.2014 № 41</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3.4.1.              Основанием для начала данной процедуры является регистрация пакета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3.4.2.              Специалист администрации, ответственный за рассмотрение документов, проверяет достоверность сведений, указанных в документах.</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3.4.3.              В случае наличия несоответствий или отсутствия у заявителя права на получение муниципальной услуги, специалист готовит письменное уведомление об отказе в предоставлении услуги с указанием причин отказа.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3.4.4.              В случае наличия у заявителя права на получение услуги, специалист готовит проект постановления администрации Бергульского сельсовета о предоставлении жилого помещения маневренного фонда</w:t>
      </w:r>
      <w:proofErr w:type="gramStart"/>
      <w:r w:rsidRPr="00A827C5">
        <w:rPr>
          <w:rFonts w:eastAsia="Times New Roman" w:cs="Arial"/>
          <w:sz w:val="24"/>
          <w:szCs w:val="24"/>
        </w:rPr>
        <w:t>.</w:t>
      </w:r>
      <w:proofErr w:type="gramEnd"/>
      <w:r w:rsidRPr="00A827C5">
        <w:rPr>
          <w:rFonts w:eastAsia="Times New Roman" w:cs="Arial"/>
          <w:sz w:val="24"/>
          <w:szCs w:val="24"/>
        </w:rPr>
        <w:t> (</w:t>
      </w:r>
      <w:proofErr w:type="gramStart"/>
      <w:r w:rsidRPr="00A827C5">
        <w:rPr>
          <w:rFonts w:eastAsia="Times New Roman" w:cs="Arial"/>
          <w:sz w:val="24"/>
          <w:szCs w:val="24"/>
        </w:rPr>
        <w:t>в</w:t>
      </w:r>
      <w:proofErr w:type="gramEnd"/>
      <w:r w:rsidRPr="00A827C5">
        <w:rPr>
          <w:rFonts w:eastAsia="Times New Roman" w:cs="Arial"/>
          <w:sz w:val="24"/>
          <w:szCs w:val="24"/>
        </w:rPr>
        <w:t xml:space="preserve"> редакции от </w:t>
      </w:r>
      <w:hyperlink r:id="rId40" w:tgtFrame="_blank" w:history="1">
        <w:r w:rsidRPr="00A827C5">
          <w:rPr>
            <w:rFonts w:eastAsia="Times New Roman" w:cs="Arial"/>
            <w:color w:val="0000FF"/>
            <w:sz w:val="24"/>
            <w:szCs w:val="24"/>
          </w:rPr>
          <w:t>23.12.2021 № 134</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3.4.5.              Максимальная длительность данной процедуры составляет 10 дней.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3.4.6.              Результатом данной административной процедуры является принятое решение о предоставлении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3.5.              Подготовка и согласование специалистами проекта договора найма жилого помещения маневренного  фонда, оформление договора и выдача его заявителю.</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3.5.1.              Основанием для начала данной административной процедуры является постановление администрации Бергульского сельсовета о предоставлении жилого помещения маневренного фонда</w:t>
      </w:r>
      <w:proofErr w:type="gramStart"/>
      <w:r w:rsidRPr="00A827C5">
        <w:rPr>
          <w:rFonts w:eastAsia="Times New Roman" w:cs="Arial"/>
          <w:sz w:val="24"/>
          <w:szCs w:val="24"/>
        </w:rPr>
        <w:t>.</w:t>
      </w:r>
      <w:proofErr w:type="gramEnd"/>
      <w:r w:rsidRPr="00A827C5">
        <w:rPr>
          <w:rFonts w:eastAsia="Times New Roman" w:cs="Arial"/>
          <w:sz w:val="24"/>
          <w:szCs w:val="24"/>
        </w:rPr>
        <w:t> (</w:t>
      </w:r>
      <w:proofErr w:type="gramStart"/>
      <w:r w:rsidRPr="00A827C5">
        <w:rPr>
          <w:rFonts w:eastAsia="Times New Roman" w:cs="Arial"/>
          <w:sz w:val="24"/>
          <w:szCs w:val="24"/>
        </w:rPr>
        <w:t>в</w:t>
      </w:r>
      <w:proofErr w:type="gramEnd"/>
      <w:r w:rsidRPr="00A827C5">
        <w:rPr>
          <w:rFonts w:eastAsia="Times New Roman" w:cs="Arial"/>
          <w:sz w:val="24"/>
          <w:szCs w:val="24"/>
        </w:rPr>
        <w:t xml:space="preserve"> редакции от </w:t>
      </w:r>
      <w:hyperlink r:id="rId41" w:tgtFrame="_blank" w:history="1">
        <w:r w:rsidRPr="00A827C5">
          <w:rPr>
            <w:rFonts w:eastAsia="Times New Roman" w:cs="Arial"/>
            <w:color w:val="0000FF"/>
            <w:sz w:val="24"/>
            <w:szCs w:val="24"/>
          </w:rPr>
          <w:t>23.12.2021 № 134</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3.5.2.              Специалист администрации готовит проект договора найма, согласовывает его с финансовым и юридическим отделами, отправляет на подпись к Главе и уведомляет заявителя о необходимости получения его подписи в договоре.</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3.5.3.              Максимальная длительность данной процедуры составляет 10 дней.</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3.5.4.              Результатом данной административной процедуры является оформленный и подписанный договор найма.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3.6.              Выдача заявителю итоговых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3.6.1.              Основанием для начала данной административной процедуры является подписание договора найма всеми участниками.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3.6.2.              Специалист администрации регистрирует договор и уведомляет заявителя о готовности документов.</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3.6.3.              Зарегистрированный договор найма выдается заявителю в течение 3 дней с момента регистрации.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3.6.4.              Результатом данной административной процедуры является получение заявителем договора.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b/>
          <w:bCs/>
          <w:sz w:val="30"/>
          <w:szCs w:val="30"/>
        </w:rPr>
        <w:lastRenderedPageBreak/>
        <w:t xml:space="preserve">4.              Формы </w:t>
      </w:r>
      <w:proofErr w:type="gramStart"/>
      <w:r w:rsidRPr="00A827C5">
        <w:rPr>
          <w:rFonts w:eastAsia="Times New Roman" w:cs="Arial"/>
          <w:b/>
          <w:bCs/>
          <w:sz w:val="30"/>
          <w:szCs w:val="30"/>
        </w:rPr>
        <w:t>контроля за</w:t>
      </w:r>
      <w:proofErr w:type="gramEnd"/>
      <w:r w:rsidRPr="00A827C5">
        <w:rPr>
          <w:rFonts w:eastAsia="Times New Roman" w:cs="Arial"/>
          <w:b/>
          <w:bCs/>
          <w:sz w:val="30"/>
          <w:szCs w:val="30"/>
        </w:rPr>
        <w:t xml:space="preserve"> исполнением регламента</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(в редакции </w:t>
      </w:r>
      <w:hyperlink r:id="rId42" w:tgtFrame="_blank" w:history="1">
        <w:r w:rsidRPr="00A827C5">
          <w:rPr>
            <w:rFonts w:eastAsia="Times New Roman" w:cs="Arial"/>
            <w:color w:val="0000FF"/>
            <w:sz w:val="24"/>
            <w:szCs w:val="24"/>
          </w:rPr>
          <w:t>от 05.06.2019 № 43</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4.1.              Текущий контроль за соблюдением и исполнением сотрудниками Администрации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принятием решений осуществляет Глава Бергульского сельсовета</w:t>
      </w:r>
      <w:proofErr w:type="gramStart"/>
      <w:r w:rsidRPr="00A827C5">
        <w:rPr>
          <w:rFonts w:eastAsia="Times New Roman" w:cs="Arial"/>
          <w:sz w:val="24"/>
          <w:szCs w:val="24"/>
        </w:rPr>
        <w:t>.</w:t>
      </w:r>
      <w:proofErr w:type="gramEnd"/>
      <w:r w:rsidRPr="00A827C5">
        <w:rPr>
          <w:rFonts w:eastAsia="Times New Roman" w:cs="Arial"/>
          <w:sz w:val="24"/>
          <w:szCs w:val="24"/>
        </w:rPr>
        <w:t> (</w:t>
      </w:r>
      <w:proofErr w:type="gramStart"/>
      <w:r w:rsidRPr="00A827C5">
        <w:rPr>
          <w:rFonts w:eastAsia="Times New Roman" w:cs="Arial"/>
          <w:sz w:val="24"/>
          <w:szCs w:val="24"/>
        </w:rPr>
        <w:t>в</w:t>
      </w:r>
      <w:proofErr w:type="gramEnd"/>
      <w:r w:rsidRPr="00A827C5">
        <w:rPr>
          <w:rFonts w:eastAsia="Times New Roman" w:cs="Arial"/>
          <w:sz w:val="24"/>
          <w:szCs w:val="24"/>
        </w:rPr>
        <w:t xml:space="preserve"> редакции </w:t>
      </w:r>
      <w:hyperlink r:id="rId43" w:tgtFrame="_blank" w:history="1">
        <w:r w:rsidRPr="00A827C5">
          <w:rPr>
            <w:rFonts w:eastAsia="Times New Roman" w:cs="Arial"/>
            <w:color w:val="0000FF"/>
            <w:sz w:val="24"/>
            <w:szCs w:val="24"/>
          </w:rPr>
          <w:t>от 13.12.2018 №90</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постановления Главы Бергульского сельсовета.</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4.3.              Ответственность за предоставление муниципальной услуги возлагается на Главу Бергульского сельсовета, который непосредственно принимает решение по вопросам предоставления муниципальной услуги.</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w:t>
      </w:r>
      <w:hyperlink r:id="rId44" w:tgtFrame="_blank" w:history="1">
        <w:r w:rsidRPr="00A827C5">
          <w:rPr>
            <w:rFonts w:eastAsia="Times New Roman" w:cs="Arial"/>
            <w:color w:val="0000FF"/>
            <w:sz w:val="24"/>
            <w:szCs w:val="24"/>
          </w:rPr>
          <w:t>от 02.03.2007 № 25-ФЗ</w:t>
        </w:r>
      </w:hyperlink>
      <w:r w:rsidRPr="00A827C5">
        <w:rPr>
          <w:rFonts w:eastAsia="Times New Roman" w:cs="Arial"/>
          <w:sz w:val="24"/>
          <w:szCs w:val="24"/>
        </w:rPr>
        <w:t> </w:t>
      </w:r>
      <w:hyperlink r:id="rId45" w:tgtFrame="_blank" w:history="1">
        <w:r w:rsidRPr="00A827C5">
          <w:rPr>
            <w:rFonts w:eastAsia="Times New Roman" w:cs="Arial"/>
            <w:color w:val="0000FF"/>
            <w:sz w:val="24"/>
            <w:szCs w:val="24"/>
          </w:rPr>
          <w:t>«О муниципальной службе в Российской Федерации»</w:t>
        </w:r>
      </w:hyperlink>
      <w:r w:rsidRPr="00A827C5">
        <w:rPr>
          <w:rFonts w:eastAsia="Times New Roman" w:cs="Arial"/>
          <w:sz w:val="24"/>
          <w:szCs w:val="24"/>
        </w:rPr>
        <w:t> и Федеральным законом </w:t>
      </w:r>
      <w:hyperlink r:id="rId46" w:tgtFrame="_blank" w:history="1">
        <w:r w:rsidRPr="00A827C5">
          <w:rPr>
            <w:rFonts w:eastAsia="Times New Roman" w:cs="Arial"/>
            <w:color w:val="0000FF"/>
            <w:sz w:val="24"/>
            <w:szCs w:val="24"/>
          </w:rPr>
          <w:t>от 25.12.2008 № 273-ФЗ</w:t>
        </w:r>
      </w:hyperlink>
      <w:r w:rsidRPr="00A827C5">
        <w:rPr>
          <w:rFonts w:eastAsia="Times New Roman" w:cs="Arial"/>
          <w:sz w:val="24"/>
          <w:szCs w:val="24"/>
        </w:rPr>
        <w:t> «</w:t>
      </w:r>
      <w:hyperlink r:id="rId47" w:tgtFrame="_blank" w:history="1">
        <w:r w:rsidRPr="00A827C5">
          <w:rPr>
            <w:rFonts w:eastAsia="Times New Roman" w:cs="Arial"/>
            <w:color w:val="0000FF"/>
            <w:sz w:val="24"/>
            <w:szCs w:val="24"/>
          </w:rPr>
          <w:t>О противодействии коррупции</w:t>
        </w:r>
      </w:hyperlink>
      <w:r w:rsidRPr="00A827C5">
        <w:rPr>
          <w:rFonts w:eastAsia="Times New Roman" w:cs="Arial"/>
          <w:sz w:val="24"/>
          <w:szCs w:val="24"/>
        </w:rPr>
        <w:t>».</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b/>
          <w:bCs/>
          <w:sz w:val="30"/>
          <w:szCs w:val="30"/>
        </w:rPr>
        <w:t> </w:t>
      </w:r>
    </w:p>
    <w:p w:rsidR="00A827C5" w:rsidRPr="00A827C5" w:rsidRDefault="00A827C5" w:rsidP="00A827C5">
      <w:pPr>
        <w:widowControl/>
        <w:ind w:firstLine="567"/>
        <w:jc w:val="center"/>
        <w:rPr>
          <w:rFonts w:eastAsia="Times New Roman" w:cs="Arial"/>
          <w:sz w:val="24"/>
          <w:szCs w:val="24"/>
        </w:rPr>
      </w:pPr>
      <w:r w:rsidRPr="00A827C5">
        <w:rPr>
          <w:rFonts w:eastAsia="Times New Roman" w:cs="Arial"/>
          <w:b/>
          <w:bCs/>
          <w:sz w:val="30"/>
          <w:szCs w:val="30"/>
        </w:rPr>
        <w:t>5. Досудебный (внесудебный) порядок обжалования решений и действий (бездействия) администрации Бергульского сельсовета Северного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(в редакции от </w:t>
      </w:r>
      <w:hyperlink r:id="rId48" w:tgtFrame="_blank" w:history="1">
        <w:r w:rsidRPr="00A827C5">
          <w:rPr>
            <w:rFonts w:eastAsia="Times New Roman" w:cs="Arial"/>
            <w:color w:val="0000FF"/>
            <w:sz w:val="24"/>
            <w:szCs w:val="24"/>
          </w:rPr>
          <w:t>14.06.2022 № 51</w:t>
        </w:r>
      </w:hyperlink>
      <w:r w:rsidRPr="00A827C5">
        <w:rPr>
          <w:rFonts w:eastAsia="Times New Roman" w:cs="Arial"/>
          <w:sz w:val="24"/>
          <w:szCs w:val="24"/>
        </w:rPr>
        <w:t>)</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w:t>
      </w:r>
      <w:bookmarkStart w:id="0" w:name="_GoBack"/>
      <w:bookmarkEnd w:id="0"/>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xml:space="preserve">5.1. </w:t>
      </w:r>
      <w:proofErr w:type="gramStart"/>
      <w:r w:rsidRPr="00A827C5">
        <w:rPr>
          <w:rFonts w:eastAsia="Times New Roman" w:cs="Arial"/>
          <w:sz w:val="24"/>
          <w:szCs w:val="24"/>
        </w:rPr>
        <w:t>Заявитель имеет право обжаловать решения и действия (бездействие) администрации Бергульского сельсовета Северного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49" w:tgtFrame="_blank" w:history="1">
        <w:r w:rsidRPr="00A827C5">
          <w:rPr>
            <w:rFonts w:eastAsia="Times New Roman" w:cs="Arial"/>
            <w:color w:val="0000FF"/>
            <w:sz w:val="24"/>
            <w:szCs w:val="24"/>
          </w:rPr>
          <w:t>от 27.07.2010 № 210-ФЗ</w:t>
        </w:r>
      </w:hyperlink>
      <w:r w:rsidRPr="00A827C5">
        <w:rPr>
          <w:rFonts w:eastAsia="Times New Roman" w:cs="Arial"/>
          <w:sz w:val="24"/>
          <w:szCs w:val="24"/>
        </w:rPr>
        <w:t> «</w:t>
      </w:r>
      <w:hyperlink r:id="rId50" w:tgtFrame="_blank" w:history="1">
        <w:r w:rsidRPr="00A827C5">
          <w:rPr>
            <w:rFonts w:eastAsia="Times New Roman" w:cs="Arial"/>
            <w:color w:val="0000FF"/>
            <w:sz w:val="24"/>
            <w:szCs w:val="24"/>
          </w:rPr>
          <w:t>Об организации предоставления государственных и муниципальных услуг</w:t>
        </w:r>
      </w:hyperlink>
      <w:r w:rsidRPr="00A827C5">
        <w:rPr>
          <w:rFonts w:eastAsia="Times New Roman" w:cs="Arial"/>
          <w:sz w:val="24"/>
          <w:szCs w:val="24"/>
        </w:rPr>
        <w:t>».</w:t>
      </w:r>
      <w:proofErr w:type="gramEnd"/>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5.2. Жалоба на действия (бездействие) администрации Бергульского сельсовета Северного района Новосибирской области, должностных лиц, муниципальных служащих подается главе Бергульского сельсовета Северного района Новосибирской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 xml:space="preserve">5.3. </w:t>
      </w:r>
      <w:proofErr w:type="gramStart"/>
      <w:r w:rsidRPr="00A827C5">
        <w:rPr>
          <w:rFonts w:eastAsia="Times New Roman" w:cs="Arial"/>
          <w:sz w:val="24"/>
          <w:szCs w:val="24"/>
        </w:rPr>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w:t>
      </w:r>
      <w:r w:rsidRPr="00A827C5">
        <w:rPr>
          <w:rFonts w:eastAsia="Times New Roman" w:cs="Arial"/>
          <w:sz w:val="24"/>
          <w:szCs w:val="24"/>
        </w:rPr>
        <w:lastRenderedPageBreak/>
        <w:t>предоставления муниципальной услуги, на официальном сайте администрации Бергульского сельсовета Северного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A827C5">
        <w:rPr>
          <w:rFonts w:eastAsia="Times New Roman" w:cs="Arial"/>
          <w:sz w:val="24"/>
          <w:szCs w:val="24"/>
        </w:rPr>
        <w:t xml:space="preserve"> предоставления муниципальной услуги администрацией Бергульского сельсовета Северного района Новосибирской области.</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Бергульского сельсовета Северного района Новосибирской области, предоставляющей муниципальную услугу, должностных лиц, муниципальных служащих: Федеральный закон </w:t>
      </w:r>
      <w:hyperlink r:id="rId51" w:tgtFrame="_blank" w:history="1">
        <w:r w:rsidRPr="00A827C5">
          <w:rPr>
            <w:rFonts w:eastAsia="Times New Roman" w:cs="Arial"/>
            <w:color w:val="0000FF"/>
            <w:sz w:val="24"/>
            <w:szCs w:val="24"/>
          </w:rPr>
          <w:t>от 27.07.2010 № 210-ФЗ</w:t>
        </w:r>
      </w:hyperlink>
      <w:r w:rsidRPr="00A827C5">
        <w:rPr>
          <w:rFonts w:eastAsia="Times New Roman" w:cs="Arial"/>
          <w:sz w:val="24"/>
          <w:szCs w:val="24"/>
        </w:rPr>
        <w:t> «</w:t>
      </w:r>
      <w:hyperlink r:id="rId52" w:tgtFrame="_blank" w:history="1">
        <w:r w:rsidRPr="00A827C5">
          <w:rPr>
            <w:rFonts w:eastAsia="Times New Roman" w:cs="Arial"/>
            <w:color w:val="0000FF"/>
            <w:sz w:val="24"/>
            <w:szCs w:val="24"/>
          </w:rPr>
          <w:t>Об организации предоставления государственных и муниципальных услуг</w:t>
        </w:r>
      </w:hyperlink>
      <w:r w:rsidRPr="00A827C5">
        <w:rPr>
          <w:rFonts w:eastAsia="Times New Roman" w:cs="Arial"/>
          <w:sz w:val="24"/>
          <w:szCs w:val="24"/>
        </w:rPr>
        <w:t>».</w:t>
      </w:r>
    </w:p>
    <w:p w:rsidR="00A827C5" w:rsidRPr="00A827C5" w:rsidRDefault="00A827C5" w:rsidP="00A827C5">
      <w:pPr>
        <w:widowControl/>
        <w:ind w:firstLine="567"/>
        <w:jc w:val="both"/>
        <w:rPr>
          <w:rFonts w:eastAsia="Times New Roman" w:cs="Arial"/>
          <w:sz w:val="24"/>
          <w:szCs w:val="24"/>
        </w:rPr>
      </w:pPr>
      <w:r w:rsidRPr="00A827C5">
        <w:rPr>
          <w:rFonts w:eastAsia="Times New Roman" w:cs="Arial"/>
          <w:sz w:val="24"/>
          <w:szCs w:val="24"/>
        </w:rPr>
        <w:t>5.5. Информация, содержащаяся в настоящем разделе, подлежит размещению на Едином портале государственных и муниципальных услуг.</w:t>
      </w:r>
    </w:p>
    <w:p w:rsidR="00A827C5" w:rsidRPr="00A827C5" w:rsidRDefault="00A827C5" w:rsidP="00A827C5">
      <w:pPr>
        <w:widowControl/>
        <w:ind w:left="142" w:firstLine="567"/>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ПРИЛОЖЕНИЕ №1</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к административному регламенту</w:t>
      </w:r>
    </w:p>
    <w:p w:rsidR="00A827C5" w:rsidRPr="00A827C5" w:rsidRDefault="00A827C5" w:rsidP="00A827C5">
      <w:pPr>
        <w:widowControl/>
        <w:ind w:left="142" w:firstLine="567"/>
        <w:jc w:val="right"/>
        <w:rPr>
          <w:rFonts w:eastAsia="Times New Roman" w:cs="Arial"/>
          <w:sz w:val="24"/>
          <w:szCs w:val="24"/>
        </w:rPr>
      </w:pPr>
      <w:r w:rsidRPr="00A827C5">
        <w:rPr>
          <w:rFonts w:eastAsia="Times New Roman" w:cs="Arial"/>
          <w:sz w:val="24"/>
          <w:szCs w:val="24"/>
        </w:rPr>
        <w:t>предоставления муниципальной услуги</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БЛОК-СХЕМА</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предоставления муниципальной услуги</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227"/>
        <w:gridCol w:w="3093"/>
        <w:gridCol w:w="3251"/>
      </w:tblGrid>
      <w:tr w:rsidR="00A827C5" w:rsidRPr="00A827C5" w:rsidTr="00A827C5">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827C5" w:rsidRPr="00A827C5" w:rsidRDefault="00A827C5" w:rsidP="00A827C5">
            <w:pPr>
              <w:widowControl/>
              <w:jc w:val="center"/>
              <w:rPr>
                <w:rFonts w:eastAsia="Times New Roman" w:cs="Arial"/>
                <w:b/>
                <w:bCs/>
                <w:color w:val="auto"/>
                <w:sz w:val="24"/>
                <w:szCs w:val="24"/>
              </w:rPr>
            </w:pPr>
            <w:r w:rsidRPr="00A827C5">
              <w:rPr>
                <w:rFonts w:eastAsia="Times New Roman" w:cs="Arial"/>
                <w:b/>
                <w:bCs/>
                <w:color w:val="auto"/>
                <w:sz w:val="24"/>
                <w:szCs w:val="24"/>
              </w:rPr>
              <w:t>Прием и регистрация заявления и документов, необходимых для предоставления муниципальной услуги</w:t>
            </w:r>
          </w:p>
        </w:tc>
      </w:tr>
      <w:tr w:rsidR="00A827C5" w:rsidRPr="00A827C5" w:rsidTr="00A827C5">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jc w:val="center"/>
              <w:rPr>
                <w:rFonts w:eastAsia="Times New Roman" w:cs="Arial"/>
                <w:b/>
                <w:bCs/>
                <w:color w:val="auto"/>
                <w:sz w:val="24"/>
                <w:szCs w:val="24"/>
              </w:rPr>
            </w:pPr>
            <w:r w:rsidRPr="00A827C5">
              <w:rPr>
                <w:rFonts w:eastAsia="Times New Roman" w:cs="Arial"/>
                <w:b/>
                <w:bCs/>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r w:rsidRPr="00A827C5">
              <w:rPr>
                <w:rFonts w:eastAsia="Times New Roman" w:cs="Arial"/>
                <w:noProof/>
                <w:color w:val="auto"/>
                <w:sz w:val="24"/>
                <w:szCs w:val="24"/>
              </w:rPr>
              <mc:AlternateContent>
                <mc:Choice Requires="wps">
                  <w:drawing>
                    <wp:inline distT="0" distB="0" distL="0" distR="0" wp14:anchorId="2BD8A238" wp14:editId="30D40F0B">
                      <wp:extent cx="76200" cy="219075"/>
                      <wp:effectExtent l="0" t="0" r="0" b="0"/>
                      <wp:docPr id="8" name="AutoShape 5"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h1eQMAAK0GAAAOAAAAZHJzL2Uyb0RvYy54bWysVVlz2zYQfu9M/wOGr61MUqEOMqYzEA+N&#10;E0e2LCm1+waR4GGTAANQopxO/3sW0BHZeem05QMGuwt9e327uvywqyu0pUKWnPmGfWEZiLKEpyXL&#10;fWO1jHtjA8mWsJRUnFHfeKHS+HD16y+XXePRPi94lVKBAIRJr2t8o2jbxjNNmRS0JvKCN5SBMeOi&#10;Ji2IIjdTQTpAryuzb1lDs+MibQRPqJSgDfdG40rjZxlN2tssk7RFlW9AbK0+hT7X6jSvLomXC9IU&#10;ZXIIg/yLKGpSMnB6ggpJS9BGlD9B1WUiuORZe5Hw2uRZViZU5wDZ2NabbBYFaajOBYojm1OZ5P8H&#10;m8y2dwKVqW9AoxipoUV403LtGQ0MlFKZQLlSyMcra5JTs2H5+zWRdOj8Xn6Z3N531qdpzjF8s8Wq&#10;iFa5uurjIcCPSug/daNYXfDDbHFvXWMhnWQ4V4p7Nl/ZE4yD3VO3HT/OV0r5MYmKP5MO41B+BnEU&#10;4iTdfp3Ole3dYnU/+RIUy0cLh+YwspbPwQAXQZ5/++MpKDFu8knU7R7C21neTafBMp9GThfIj/hl&#10;3nS4vl49Y/k4BaS79d1NOls9k9+YAsZRFS+fF5t5HQSKFV0jPSjOorkTqq+yueHJs0SMBwVhOcWy&#10;AW4B46FqR5UQvCsoSaE9toIwX2EoQQIaWnefeQp1JlBnzZldJmrlA9iAdpqaLydq0l2LElCOhsB2&#10;AyVg6duuNRpoB8Q7/rYRsp1SXiN18Q0BwWlssr2RrYqFeMcnyhXjcVlVmvwVe6WAh3sNeIafKpuK&#10;QXP5L9dyo3E0dnpOfxj1HCsMezgOnN4wtkeD8F0YBKH9t/JrO15Rpillys1xrmznn/H2MOH7iThN&#10;luRVmSo4FZIU+TqoBNoSmOtYf4eCnD0zX4ehiwC5vEnJ7jvWpO/24uF41HNiZ9BzR9a4Z9nuxB1a&#10;juuE8euUbkpG/3tKqPMNd9Af6C6dBf0mN0t/P+dGvLpsYXNWZQ2je3pEPEXAiKW6tS0pq/39rBQq&#10;/B+lgHYfG63pqhi6J/+apy/AVsGBTsA82PFwKbj4ZqAO9qVvyK8bIqiBqmsGjHdtx1ELVgvOYNQH&#10;QZxb1ucWwhKA8o3WQPtr0O6X8qYRZV6AJ1sXhnG1jbJSU1hN0D6qw2zBTtSZHPa3Wrrnsn7141/m&#10;6jsA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HHpodX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p>
        </w:tc>
      </w:tr>
      <w:tr w:rsidR="00A827C5" w:rsidRPr="00A827C5" w:rsidTr="00A827C5">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Проверка сведений, представленных заявителем</w:t>
            </w:r>
          </w:p>
        </w:tc>
      </w:tr>
      <w:tr w:rsidR="00A827C5" w:rsidRPr="00A827C5" w:rsidTr="00A827C5">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r w:rsidRPr="00A827C5">
              <w:rPr>
                <w:rFonts w:eastAsia="Times New Roman" w:cs="Arial"/>
                <w:noProof/>
                <w:color w:val="auto"/>
                <w:sz w:val="24"/>
                <w:szCs w:val="24"/>
              </w:rPr>
              <mc:AlternateContent>
                <mc:Choice Requires="wps">
                  <w:drawing>
                    <wp:inline distT="0" distB="0" distL="0" distR="0" wp14:anchorId="27D441A5" wp14:editId="14E71EA7">
                      <wp:extent cx="76200" cy="219075"/>
                      <wp:effectExtent l="0" t="0" r="0" b="0"/>
                      <wp:docPr id="7" name="AutoShape 6"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uRkegMAAK0GAAAOAAAAZHJzL2Uyb0RvYy54bWysVUtz2zYQvnem/wGDayuTVChKZExnKJLS&#10;OHFky5JSuzeIBB82CTAAJcrp9L9nAT0iO5dOWx4w2F3o29e3q8sPu7pCWypkyZmPrQsTI8oSnpYs&#10;9/FqOemNMJItYSmpOKM+fqESf7j69ZfLrvFonxe8SqlAAMKk1zU+Ltq28QxDJgWtibzgDWVgzLio&#10;SQuiyI1UkA7Q68rom6ZjdFykjeAJlRK00d6IrzR+ltGkvc0ySVtU+Rhia/Up9LlWp3F1SbxckKYo&#10;k0MY5F9EUZOSgdMTVERagjai/AmqLhPBJc/ai4TXBs+yMqE6B8jGMt9ksyhIQ3UuUBzZnMok/z/Y&#10;ZLa9E6hMfTzEiJEaWhRsWq49IwejlMoEypVCPl5Zk5waDcvfr4mkjv17+WV8e9+Zn6Y5D+CbLVZF&#10;vMrVVR8PYfCohP5TN5yoS/AwW9yb14GQduLMleKezVfWOAjC3VO3HT3OV0r5MYmLP5MuCCL5GcRh&#10;FCTp9ut0rmzvFqv78ZewWD6aQWQ4sbl8DgdBEeb5tz+ewjIImnwcd7uH6HaWd9NpuMynsd2F8mPw&#10;Mm+6oL5ePQfycQpId+u7m3S2eia/MQUcxNVk+bzYzOswVKzoGulBcRbNnVB9lc0NT54lYjwsCMtp&#10;IBvgFjAeqnZUCcG7gpIU2mMpCOMVhhIkoKF195mnUGcCddac2WWiVj6ADWinqflyoibdtSgB5dAB&#10;tmOUgKVvueZwoB0Q7/jbRsh2SnmN1MXHAoLT2GR7I1sVC/GOT5QrxidlVWnyV+yVAh7uNeAZfqps&#10;KgbN5b9c041H8cju2X0n7tlmFPWCSWj3nIk1HETvojCMrL+VX8v2ijJNKVNujnNl2f+Mt4cJ30/E&#10;abIkr8pUwamQpMjXYSXQlsBcT/R3KMjZM+N1GLoIkMublKy+bY77bm/ijIY9e2IPeu7QHPVMyx27&#10;jmm7djR5ndJNyeh/Twl1PnYH/YHu0lnQb3Iz9fdzbsSryxY2Z1XWPh6dHhFPETBmqW5tS8pqfz8r&#10;hQr/Rymg3cdGa7oqhu7Jv+bpC7BVcKATMA92PFwKLr5h1MG+9LH8uiGCYlRdM2C8a9m2WrBasAfD&#10;Pgji3LI+txCWAJSPW4z217DdL+VNI8q8AE+WLgzjahtlpaawmqB9VIfZgp2oMznsb7V0z2X96se/&#10;zNV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J325GR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p>
        </w:tc>
      </w:tr>
      <w:tr w:rsidR="00A827C5" w:rsidRPr="00A827C5" w:rsidTr="00A827C5">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Принятие решения о предоставлении муниципальной услуги</w:t>
            </w:r>
          </w:p>
        </w:tc>
      </w:tr>
      <w:tr w:rsidR="00A827C5" w:rsidRPr="00A827C5" w:rsidTr="00A827C5">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r w:rsidRPr="00A827C5">
              <w:rPr>
                <w:rFonts w:eastAsia="Times New Roman" w:cs="Arial"/>
                <w:noProof/>
                <w:color w:val="auto"/>
                <w:sz w:val="24"/>
                <w:szCs w:val="24"/>
              </w:rPr>
              <mc:AlternateContent>
                <mc:Choice Requires="wps">
                  <w:drawing>
                    <wp:inline distT="0" distB="0" distL="0" distR="0" wp14:anchorId="42AF598F" wp14:editId="5C0BADA6">
                      <wp:extent cx="76200" cy="219075"/>
                      <wp:effectExtent l="0" t="0" r="0" b="0"/>
                      <wp:docPr id="6" name="AutoShape 7"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ZR9egMAAK0GAAAOAAAAZHJzL2Uyb0RvYy54bWysVUtz2zYQvnem/wGDayuTVChKZExnKJLS&#10;OHFky5JSuzeIBB82CTAAJcrp9L9nAT0iO5dOWx4w2F3o29e3q8sPu7pCWypkyZmPrQsTI8oSnpYs&#10;9/FqOemNMJItYSmpOKM+fqESf7j69ZfLrvFonxe8SqlAAMKk1zU+Ltq28QxDJgWtibzgDWVgzLio&#10;SQuiyI1UkA7Q68rom6ZjdFykjeAJlRK00d6IrzR+ltGkvc0ySVtU+Rhia/Up9LlWp3F1SbxckKYo&#10;k0MY5F9EUZOSgdMTVERagjai/AmqLhPBJc/ai4TXBs+yMqE6B8jGMt9ksyhIQ3UuUBzZnMok/z/Y&#10;ZLa9E6hMfexgxEgNLQo2Ldee0RCjlMoEypVCPl5Zk5waDcvfr4mkjv17+WV8e9+Zn6Y5D+CbLVZF&#10;vMrVVR8PYfCohP5TN5yoS/AwW9yb14GQduLMleKezVfWOAjC3VO3HT3OV0r5MYmLP5MuCCL5GcRh&#10;FCTp9ut0rmzvFqv78ZewWD6aQWQ4sbl8DgdBEeb5tz+ewjIImnwcd7uH6HaWd9NpuMynsd2F8mPw&#10;Mm+6oL5ePQfycQpId+u7m3S2eia/MQUcxNVk+bzYzOswVKzoGulBcRbNnVB9lc0NT54lYjwsCMtp&#10;IBvgFjAeqnZUCcG7gpIU2mMpCOMVhhIkoKF195mnUGcCddac2WWiVj6ADWinqflyoibdtSgB5dAB&#10;tmOUgKVvueZwoB0Q7/jbRsh2SnmN1MXHAoLT2GR7I1sVC/GOT5QrxidlVWnyV+yVAh7uNeAZfqps&#10;KgbN5b9c041H8cju2X0n7tlmFPWCSWj3nIk1HETvojCMrL+VX8v2ijJNKVNujnNl2f+Mt4cJ30/E&#10;abIkr8pUwamQpMjXYSXQlsBcT/R3KMjZM+N1GLoIkMublKy+bY77bm/ijIY9e2IPeu7QHPVMyx27&#10;jmm7djR5ndJNyeh/Twl1PnYH/YHu0lnQb3Iz9fdzbsSryxY2Z1XWPh6dHhFPETBmqW5tS8pqfz8r&#10;hQr/Rymg3cdGa7oqhu7Jv+bpC7BVcKATMA92PFwKLr5h1MG+9LH8uiGCYlRdM2C8a9m2WrBasAfD&#10;Pgji3LI+txCWAJSPW4z217DdL+VNI8q8AE+WLgzjahtlpaawmqB9VIfZgp2oMznsb7V0z2X96se/&#10;zNV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KAllH1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r w:rsidRPr="00A827C5">
              <w:rPr>
                <w:rFonts w:eastAsia="Times New Roman" w:cs="Arial"/>
                <w:noProof/>
                <w:color w:val="auto"/>
                <w:sz w:val="24"/>
                <w:szCs w:val="24"/>
              </w:rPr>
              <mc:AlternateContent>
                <mc:Choice Requires="wps">
                  <w:drawing>
                    <wp:inline distT="0" distB="0" distL="0" distR="0" wp14:anchorId="0245042E" wp14:editId="2CBE0692">
                      <wp:extent cx="76200" cy="219075"/>
                      <wp:effectExtent l="0" t="0" r="0" b="0"/>
                      <wp:docPr id="5" name="AutoShape 8"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F3CeQMAAK0GAAAOAAAAZHJzL2Uyb0RvYy54bWysVUtz2zYQvnem/wHDayuTVKgHGdMZig+N&#10;E0e2LCm1e4NIkIRNAgxAiXI6/e9ZQI/IzqXTlgcMdhf69vXt6vLDrq7QlghJOfMN+8IyEGEpzygr&#10;fGO1THpjA8kWswxXnBHfeCHS+HD16y+XXeORPi95lRGBAIRJr2t8o2zbxjNNmZakxvKCN4SBMeei&#10;xi2IojAzgTtAryuzb1lDs+MiawRPiZSgjfZG40rj5zlJ29s8l6RFlW9AbK0+hT7X6jSvLrFXCNyU&#10;ND2Egf9FFDWmDJyeoCLcYrQR9CeomqaCS563FymvTZ7nNCU6B8jGtt5ksyhxQ3QuUBzZnMok/z/Y&#10;dLa9E4hmvjEwEMM1tCjYtFx7RtC7jMgUypVBPh6tcUHMhhXv11iSofM7/TK5ve+sT9OCB/DNFqsy&#10;XhXqqo+HMHhUQv+pGyXqEjzMFvfWdSCkkw7nSnHP5it7EgTh7qnbjh/nK6X8mMbln2kXBJH8DOIo&#10;CtJs+3U6V7Z3i9X95EtYLh+tIDKHsbV8DgdBGRbFtz+eQhoETTGJu91DdDsruuk0XBbT2OlC+TF4&#10;mTddUF+vngP5OAWku/XdTTZbPePfmAIO4ipZPi828zoMFSu6RnpQnEVzJ1RfZXPD02eJGA9LzAoS&#10;yAa4BYyHqh1VQvCuJDiD9tgKwnyFoQQJaGjdfeYZ1BlDnTVndrmolQ9gA9ppar6cqEl2LUpBORoC&#10;2w2UgqVvu9ZooB1g7/jbRsh2SniN1MU3BASnsfH2RrYqFuwdnyhXjCe0qjT5K/ZKAQ/3GvAMP1U2&#10;FYPm8l+u5cbjeOz0nP4w7jlWFPWCJHR6w8QeDaJ3URhG9t/Kr+14Jc0ywpSb41zZzj/j7WHC9xNx&#10;mizJK5opOBWSFMU6rATaYpjrRH+Hgpw9M1+HoYsAubxJye471qTv9pLheNRzEmfQc0fWuGfZ7sQd&#10;Wo7rRMnrlG4oI/89JdT5hjvoD3SXzoJ+k5ulv59zw15NW9icFa19Y3x6hD1FwJhlurUtptX+flYK&#10;Ff6PUkC7j43WdFUM3ZN/zbMXYKvgQCdgHux4uJRcfDNQB/vSN+TXDRbEQNU1A8a7tuOoBasFZzDq&#10;gyDOLetzC2YpQPlGa6D9NWz3S3nTCFqU4MnWhWFcbaOcagqrCdpHdZgt2Ik6k8P+Vkv3XNavfvzL&#10;XH0H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PXxdwn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r>
      <w:tr w:rsidR="00A827C5" w:rsidRPr="00A827C5" w:rsidTr="00A827C5">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Выдача заявителю договора найма жилого помещения маневренного фонда</w:t>
            </w:r>
          </w:p>
        </w:tc>
        <w:tc>
          <w:tcPr>
            <w:tcW w:w="3379" w:type="dxa"/>
            <w:tcBorders>
              <w:left w:val="single" w:sz="6" w:space="0" w:color="000000"/>
              <w:right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 </w:t>
            </w:r>
          </w:p>
        </w:tc>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A827C5" w:rsidRPr="00A827C5" w:rsidRDefault="00A827C5" w:rsidP="00A827C5">
            <w:pPr>
              <w:widowControl/>
              <w:rPr>
                <w:rFonts w:eastAsia="Times New Roman" w:cs="Arial"/>
                <w:color w:val="auto"/>
                <w:sz w:val="24"/>
                <w:szCs w:val="24"/>
              </w:rPr>
            </w:pPr>
            <w:r w:rsidRPr="00A827C5">
              <w:rPr>
                <w:rFonts w:eastAsia="Times New Roman" w:cs="Arial"/>
                <w:color w:val="auto"/>
                <w:sz w:val="24"/>
                <w:szCs w:val="24"/>
              </w:rPr>
              <w:t>отказ в предоставлении муниципальной услуги</w:t>
            </w:r>
          </w:p>
        </w:tc>
      </w:tr>
    </w:tbl>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40"/>
        <w:jc w:val="both"/>
        <w:rPr>
          <w:rFonts w:eastAsia="Times New Roman" w:cs="Arial"/>
          <w:sz w:val="24"/>
          <w:szCs w:val="24"/>
        </w:rPr>
      </w:pPr>
      <w:r w:rsidRPr="00A827C5">
        <w:rPr>
          <w:rFonts w:eastAsia="Times New Roman" w:cs="Arial"/>
          <w:sz w:val="24"/>
          <w:szCs w:val="24"/>
        </w:rPr>
        <w:t> </w:t>
      </w:r>
    </w:p>
    <w:p w:rsidR="00A827C5" w:rsidRPr="00A827C5" w:rsidRDefault="00A827C5" w:rsidP="00A827C5">
      <w:pPr>
        <w:widowControl/>
        <w:ind w:left="142" w:firstLine="567"/>
        <w:jc w:val="center"/>
        <w:rPr>
          <w:rFonts w:eastAsia="Times New Roman" w:cs="Arial"/>
          <w:sz w:val="24"/>
          <w:szCs w:val="24"/>
        </w:rPr>
      </w:pPr>
      <w:r w:rsidRPr="00A827C5">
        <w:rPr>
          <w:rFonts w:eastAsia="Times New Roman" w:cs="Arial"/>
          <w:sz w:val="24"/>
          <w:szCs w:val="24"/>
        </w:rPr>
        <w:t> </w:t>
      </w:r>
    </w:p>
    <w:p w:rsidR="006205FA" w:rsidRDefault="006205FA"/>
    <w:sectPr w:rsidR="006205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7C5"/>
    <w:rsid w:val="00022415"/>
    <w:rsid w:val="006205FA"/>
    <w:rsid w:val="007D617F"/>
    <w:rsid w:val="00981986"/>
    <w:rsid w:val="00A82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686131">
      <w:bodyDiv w:val="1"/>
      <w:marLeft w:val="0"/>
      <w:marRight w:val="0"/>
      <w:marTop w:val="0"/>
      <w:marBottom w:val="0"/>
      <w:divBdr>
        <w:top w:val="none" w:sz="0" w:space="0" w:color="auto"/>
        <w:left w:val="none" w:sz="0" w:space="0" w:color="auto"/>
        <w:bottom w:val="none" w:sz="0" w:space="0" w:color="auto"/>
        <w:right w:val="none" w:sz="0" w:space="0" w:color="auto"/>
      </w:divBdr>
    </w:div>
    <w:div w:id="180592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D5494FA3-46F5-4204-BE1B-90E6C270AB2F" TargetMode="External"/><Relationship Id="rId18" Type="http://schemas.openxmlformats.org/officeDocument/2006/relationships/hyperlink" Target="https://pravo-search.minjust.ru/bigs/showDocument.html?id=D5494FA3-46F5-4204-BE1B-90E6C270AB2F" TargetMode="External"/><Relationship Id="rId26" Type="http://schemas.openxmlformats.org/officeDocument/2006/relationships/hyperlink" Target="https://pravo-search.minjust.ru/bigs/showDocument.html?id=370BA400-14C4-4CDB-8A8B-B11F2A1A2F55" TargetMode="External"/><Relationship Id="rId39" Type="http://schemas.openxmlformats.org/officeDocument/2006/relationships/hyperlink" Target="https://pravo-search.minjust.ru/bigs/showDocument.html?id=D5494FA3-46F5-4204-BE1B-90E6C270AB2F" TargetMode="External"/><Relationship Id="rId21" Type="http://schemas.openxmlformats.org/officeDocument/2006/relationships/hyperlink" Target="https://pravo-search.minjust.ru/bigs/showDocument.html?id=96E20C02-1B12-465A-B64C-24AA92270007" TargetMode="External"/><Relationship Id="rId34" Type="http://schemas.openxmlformats.org/officeDocument/2006/relationships/hyperlink" Target="https://pravo-search.minjust.ru/bigs/showDocument.html?id=4F63421A-EA61-4ED2-8F54-D9D4EF1249D1" TargetMode="External"/><Relationship Id="rId42" Type="http://schemas.openxmlformats.org/officeDocument/2006/relationships/hyperlink" Target="https://pravo-search.minjust.ru/bigs/showDocument.html?id=8C3E9C5F-CE02-47C1-89F8-90CFC5959E67" TargetMode="External"/><Relationship Id="rId47" Type="http://schemas.openxmlformats.org/officeDocument/2006/relationships/hyperlink" Target="https://pravo-search.minjust.ru/bigs/showDocument.html?id=9AA48369-618A-4BB4-B4B8-AE15F2B7EBF6" TargetMode="External"/><Relationship Id="rId50" Type="http://schemas.openxmlformats.org/officeDocument/2006/relationships/hyperlink" Target="https://pravo-search.minjust.ru/bigs/showDocument.html?id=BBA0BFB1-06C7-4E50-A8D3-FE1045784BF1" TargetMode="External"/><Relationship Id="rId7" Type="http://schemas.openxmlformats.org/officeDocument/2006/relationships/hyperlink" Target="https://pravo-search.minjust.ru/bigs/showDocument.html?id=4F63421A-EA61-4ED2-8F54-D9D4EF1249D1"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D5494FA3-46F5-4204-BE1B-90E6C270AB2F" TargetMode="External"/><Relationship Id="rId29" Type="http://schemas.openxmlformats.org/officeDocument/2006/relationships/hyperlink" Target="https://docs.cntd.ru/document/901990046" TargetMode="External"/><Relationship Id="rId11" Type="http://schemas.openxmlformats.org/officeDocument/2006/relationships/hyperlink" Target="https://pravo-search.minjust.ru/bigs/showDocument.html?id=F566F632-AF0D-4BEE-8739-6894AAE92A29" TargetMode="External"/><Relationship Id="rId24" Type="http://schemas.openxmlformats.org/officeDocument/2006/relationships/hyperlink" Target="https://pravo-search.minjust.ru/bigs/showDocument.html?id=BBA0BFB1-06C7-4E50-A8D3-FE1045784BF1" TargetMode="External"/><Relationship Id="rId32" Type="http://schemas.openxmlformats.org/officeDocument/2006/relationships/hyperlink" Target="https://pravo-search.minjust.ru/bigs/showDocument.html?id=BBA0BFB1-06C7-4E50-A8D3-FE1045784BF1" TargetMode="External"/><Relationship Id="rId37" Type="http://schemas.openxmlformats.org/officeDocument/2006/relationships/hyperlink" Target="https://pravo-search.minjust.ru/bigs/showDocument.html?id=8C3E9C5F-CE02-47C1-89F8-90CFC5959E67" TargetMode="External"/><Relationship Id="rId40" Type="http://schemas.openxmlformats.org/officeDocument/2006/relationships/hyperlink" Target="https://pravo-search.minjust.ru/bigs/showDocument.html?id=A91E1965-D4B6-41A2-A7E3-83DC83FB0728" TargetMode="External"/><Relationship Id="rId45" Type="http://schemas.openxmlformats.org/officeDocument/2006/relationships/hyperlink" Target="https://pravo-search.minjust.ru/bigs/showDocument.html?id=BBF89570-6239-4CFB-BDBA-5B454C14E321" TargetMode="External"/><Relationship Id="rId53" Type="http://schemas.openxmlformats.org/officeDocument/2006/relationships/fontTable" Target="fontTable.xml"/><Relationship Id="rId5" Type="http://schemas.openxmlformats.org/officeDocument/2006/relationships/hyperlink" Target="https://pravo-search.minjust.ru/bigs/showDocument.html?id=38C06EF8-EAE4-482C-BBCC-9BB420E0EA1F" TargetMode="External"/><Relationship Id="rId10" Type="http://schemas.openxmlformats.org/officeDocument/2006/relationships/hyperlink" Target="https://pravo-search.minjust.ru/bigs/showDocument.html?id=A91E1965-D4B6-41A2-A7E3-83DC83FB0728" TargetMode="External"/><Relationship Id="rId19" Type="http://schemas.openxmlformats.org/officeDocument/2006/relationships/hyperlink" Target="https://pravo-search.minjust.ru/bigs/showDocument.html?id=15D4560C-D530-4955-BF7E-F734337AE80B" TargetMode="External"/><Relationship Id="rId31" Type="http://schemas.openxmlformats.org/officeDocument/2006/relationships/hyperlink" Target="https://pravo-search.minjust.ru/bigs/showDocument.html?id=4C69E4F4-C632-420D-9C41-FF2689C916CE" TargetMode="External"/><Relationship Id="rId44" Type="http://schemas.openxmlformats.org/officeDocument/2006/relationships/hyperlink" Target="https://pravo-search.minjust.ru/bigs/showDocument.html?id=BBF89570-6239-4CFB-BDBA-5B454C14E321" TargetMode="External"/><Relationship Id="rId52" Type="http://schemas.openxmlformats.org/officeDocument/2006/relationships/hyperlink" Target="https://pravo-search.minjust.ru/bigs/showDocument.html?id=BBA0BFB1-06C7-4E50-A8D3-FE1045784BF1"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4C69E4F4-C632-420D-9C41-FF2689C916CE" TargetMode="External"/><Relationship Id="rId14" Type="http://schemas.openxmlformats.org/officeDocument/2006/relationships/hyperlink" Target="https://pravo-search.minjust.ru/bigs/showDocument.html?id=A91E1965-D4B6-41A2-A7E3-83DC83FB0728" TargetMode="External"/><Relationship Id="rId22" Type="http://schemas.openxmlformats.org/officeDocument/2006/relationships/hyperlink" Target="https://pravo-search.minjust.ru/bigs/showDocument.html?id=96E20C02-1B12-465A-B64C-24AA92270007" TargetMode="External"/><Relationship Id="rId27" Type="http://schemas.openxmlformats.org/officeDocument/2006/relationships/hyperlink" Target="https://pravo-search.minjust.ru/bigs/showDocument.html?id=A91E1965-D4B6-41A2-A7E3-83DC83FB0728" TargetMode="External"/><Relationship Id="rId30" Type="http://schemas.openxmlformats.org/officeDocument/2006/relationships/hyperlink" Target="https://pravo-search.minjust.ru/bigs/showDocument.html?id=8C3E9C5F-CE02-47C1-89F8-90CFC5959E67" TargetMode="External"/><Relationship Id="rId35" Type="http://schemas.openxmlformats.org/officeDocument/2006/relationships/hyperlink" Target="https://pravo-search.minjust.ru/bigs/showDocument.html?id=D5494FA3-46F5-4204-BE1B-90E6C270AB2F" TargetMode="External"/><Relationship Id="rId43" Type="http://schemas.openxmlformats.org/officeDocument/2006/relationships/hyperlink" Target="https://pravo-search.minjust.ru/bigs/showDocument.html?id=4F63421A-EA61-4ED2-8F54-D9D4EF1249D1" TargetMode="External"/><Relationship Id="rId48" Type="http://schemas.openxmlformats.org/officeDocument/2006/relationships/hyperlink" Target="https://pravo-search.minjust.ru/bigs/showDocument.html?id=F566F632-AF0D-4BEE-8739-6894AAE92A29" TargetMode="External"/><Relationship Id="rId8" Type="http://schemas.openxmlformats.org/officeDocument/2006/relationships/hyperlink" Target="https://pravo-search.minjust.ru/bigs/showDocument.html?id=8C3E9C5F-CE02-47C1-89F8-90CFC5959E67" TargetMode="External"/><Relationship Id="rId51" Type="http://schemas.openxmlformats.org/officeDocument/2006/relationships/hyperlink" Target="https://pravo-search.minjust.ru/bigs/showDocument.html?id=BBA0BFB1-06C7-4E50-A8D3-FE1045784BF1" TargetMode="External"/><Relationship Id="rId3" Type="http://schemas.openxmlformats.org/officeDocument/2006/relationships/settings" Target="settings.xm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hyperlink" Target="https://pravo-search.minjust.ru/bigs/showDocument.html?id=4F63421A-EA61-4ED2-8F54-D9D4EF1249D1" TargetMode="External"/><Relationship Id="rId25" Type="http://schemas.openxmlformats.org/officeDocument/2006/relationships/hyperlink" Target="https://pravo-search.minjust.ru/bigs/showDocument.html?id=BBA0BFB1-06C7-4E50-A8D3-FE1045784BF1" TargetMode="External"/><Relationship Id="rId33" Type="http://schemas.openxmlformats.org/officeDocument/2006/relationships/hyperlink" Target="https://pravo-search.minjust.ru/bigs/showDocument.html?id=BBA0BFB1-06C7-4E50-A8D3-FE1045784BF1" TargetMode="External"/><Relationship Id="rId38" Type="http://schemas.openxmlformats.org/officeDocument/2006/relationships/hyperlink" Target="https://pravo-search.minjust.ru/bigs/showDocument.html?id=D5494FA3-46F5-4204-BE1B-90E6C270AB2F" TargetMode="External"/><Relationship Id="rId46" Type="http://schemas.openxmlformats.org/officeDocument/2006/relationships/hyperlink" Target="https://pravo-search.minjust.ru/bigs/showDocument.html?id=9AA48369-618A-4BB4-B4B8-AE15F2B7EBF6" TargetMode="External"/><Relationship Id="rId20" Type="http://schemas.openxmlformats.org/officeDocument/2006/relationships/hyperlink" Target="https://pravo-search.minjust.ru/bigs/showDocument.html?id=EA4730E2-0388-4AEE-BD89-0CBC2C54574B" TargetMode="External"/><Relationship Id="rId41" Type="http://schemas.openxmlformats.org/officeDocument/2006/relationships/hyperlink" Target="https://pravo-search.minjust.ru/bigs/showDocument.html?id=A91E1965-D4B6-41A2-A7E3-83DC83FB0728"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ravo-search.minjust.ru/bigs/showDocument.html?id=D5494FA3-46F5-4204-BE1B-90E6C270AB2F" TargetMode="External"/><Relationship Id="rId15" Type="http://schemas.openxmlformats.org/officeDocument/2006/relationships/hyperlink" Target="https://pravo-search.minjust.ru/bigs/showDocument.html?id=D5494FA3-46F5-4204-BE1B-90E6C270AB2F" TargetMode="External"/><Relationship Id="rId23" Type="http://schemas.openxmlformats.org/officeDocument/2006/relationships/hyperlink" Target="https://pravo-search.minjust.ru/bigs/showDocument.html?id=4F48675C-2DC2-4B7B-8F43-C7D17AB9072F" TargetMode="External"/><Relationship Id="rId28" Type="http://schemas.openxmlformats.org/officeDocument/2006/relationships/hyperlink" Target="https://docs.cntd.ru/document/901990046" TargetMode="External"/><Relationship Id="rId36" Type="http://schemas.openxmlformats.org/officeDocument/2006/relationships/hyperlink" Target="https://pravo-search.minjust.ru/bigs/showDocument.html?id=8C3E9C5F-CE02-47C1-89F8-90CFC5959E67" TargetMode="External"/><Relationship Id="rId49"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6847</Words>
  <Characters>39031</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2023-02-15T03:24:00Z</dcterms:created>
  <dcterms:modified xsi:type="dcterms:W3CDTF">2023-02-20T08:59:00Z</dcterms:modified>
</cp:coreProperties>
</file>